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3" w:rsidRPr="0018373F" w:rsidRDefault="00036586" w:rsidP="00CC6A81">
      <w:pPr>
        <w:spacing w:line="360" w:lineRule="exact"/>
        <w:rPr>
          <w:rFonts w:ascii="Arial" w:eastAsia="微軟正黑體" w:hAnsi="Arial" w:cs="Arial"/>
          <w:b/>
          <w:color w:val="7F7F7F" w:themeColor="text1" w:themeTint="80"/>
          <w:sz w:val="32"/>
          <w:szCs w:val="32"/>
        </w:rPr>
      </w:pPr>
      <w:r w:rsidRPr="0018373F">
        <w:rPr>
          <w:rFonts w:ascii="Arial" w:eastAsia="微軟正黑體" w:hAnsi="Arial" w:cs="Arial"/>
          <w:b/>
          <w:color w:val="7F7F7F" w:themeColor="text1" w:themeTint="80"/>
          <w:sz w:val="32"/>
          <w:szCs w:val="32"/>
        </w:rPr>
        <w:t>台灣</w:t>
      </w:r>
      <w:proofErr w:type="gramStart"/>
      <w:r w:rsidRPr="0018373F">
        <w:rPr>
          <w:rFonts w:ascii="Arial" w:eastAsia="微軟正黑體" w:hAnsi="Arial" w:cs="Arial"/>
          <w:b/>
          <w:color w:val="7F7F7F" w:themeColor="text1" w:themeTint="80"/>
          <w:sz w:val="32"/>
          <w:szCs w:val="32"/>
        </w:rPr>
        <w:t>胸腔暨重症</w:t>
      </w:r>
      <w:proofErr w:type="gramEnd"/>
      <w:r w:rsidRPr="0018373F">
        <w:rPr>
          <w:rFonts w:ascii="Arial" w:eastAsia="微軟正黑體" w:hAnsi="Arial" w:cs="Arial"/>
          <w:b/>
          <w:color w:val="7F7F7F" w:themeColor="text1" w:themeTint="80"/>
          <w:sz w:val="32"/>
          <w:szCs w:val="32"/>
        </w:rPr>
        <w:t>加護醫學會</w:t>
      </w:r>
      <w:r w:rsidRPr="0018373F">
        <w:rPr>
          <w:rFonts w:ascii="Arial" w:eastAsia="微軟正黑體" w:hAnsi="Arial" w:cs="Arial"/>
          <w:b/>
          <w:color w:val="7F7F7F" w:themeColor="text1" w:themeTint="80"/>
          <w:sz w:val="32"/>
          <w:szCs w:val="32"/>
        </w:rPr>
        <w:t>2018</w:t>
      </w:r>
      <w:r w:rsidRPr="0018373F">
        <w:rPr>
          <w:rFonts w:ascii="Arial" w:eastAsia="微軟正黑體" w:hAnsi="Arial" w:cs="Arial"/>
          <w:b/>
          <w:color w:val="7F7F7F" w:themeColor="text1" w:themeTint="80"/>
          <w:sz w:val="32"/>
          <w:szCs w:val="32"/>
        </w:rPr>
        <w:t>夏季年會</w:t>
      </w:r>
    </w:p>
    <w:p w:rsidR="006C3B0D" w:rsidRPr="0018373F" w:rsidRDefault="004E2891" w:rsidP="00237C30">
      <w:pPr>
        <w:spacing w:line="300" w:lineRule="exact"/>
        <w:rPr>
          <w:rFonts w:ascii="Arial" w:eastAsia="微軟正黑體" w:hAnsi="Arial" w:cs="Arial"/>
          <w:b/>
          <w:color w:val="7F7F7F" w:themeColor="text1" w:themeTint="80"/>
          <w:sz w:val="26"/>
          <w:szCs w:val="26"/>
        </w:rPr>
      </w:pPr>
      <w:r w:rsidRPr="0018373F">
        <w:rPr>
          <w:rFonts w:ascii="Arial" w:hAnsi="Arial" w:cs="Arial"/>
          <w:b/>
          <w:color w:val="7F7F7F" w:themeColor="text1" w:themeTint="80"/>
          <w:sz w:val="26"/>
          <w:szCs w:val="26"/>
        </w:rPr>
        <w:t>2018 Summer Workshop of Taiwan Society of Pulmonary and Critical Care Medicine</w:t>
      </w:r>
    </w:p>
    <w:p w:rsidR="00036586" w:rsidRPr="0018373F" w:rsidRDefault="004E2891" w:rsidP="00397F50">
      <w:pPr>
        <w:spacing w:afterLines="30" w:after="108" w:line="360" w:lineRule="exact"/>
        <w:rPr>
          <w:rFonts w:ascii="Arial" w:eastAsia="微軟正黑體" w:hAnsi="Arial" w:cs="Arial"/>
          <w:b/>
          <w:color w:val="7F7F7F" w:themeColor="text1" w:themeTint="80"/>
          <w:sz w:val="28"/>
          <w:szCs w:val="28"/>
        </w:rPr>
      </w:pPr>
      <w:r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日期地點：</w:t>
      </w:r>
      <w:proofErr w:type="gramStart"/>
      <w:r w:rsidR="006C3B0D"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７</w:t>
      </w:r>
      <w:proofErr w:type="gramEnd"/>
      <w:r w:rsidR="006C3B0D"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月２１</w:t>
      </w:r>
      <w:r w:rsidR="00F94AED"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、２２</w:t>
      </w:r>
      <w:r w:rsidR="006C3B0D"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日</w:t>
      </w:r>
      <w:r w:rsidR="006C3B0D"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(</w:t>
      </w:r>
      <w:r w:rsidR="006C3B0D"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星期六</w:t>
      </w:r>
      <w:r w:rsidR="00F94AED" w:rsidRPr="0018373F">
        <w:rPr>
          <w:rFonts w:ascii="Arial" w:eastAsia="微軟正黑體" w:hAnsi="Arial" w:cs="Arial"/>
          <w:b/>
          <w:color w:val="7F7F7F" w:themeColor="text1" w:themeTint="80"/>
          <w:sz w:val="28"/>
          <w:szCs w:val="28"/>
        </w:rPr>
        <w:t>,</w:t>
      </w:r>
      <w:r w:rsidR="00F94AED"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日</w:t>
      </w:r>
      <w:r w:rsidR="006C3B0D"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)</w:t>
      </w:r>
      <w:r w:rsidR="00F94AED" w:rsidRPr="0018373F">
        <w:rPr>
          <w:rFonts w:ascii="Arial" w:eastAsia="微軟正黑體" w:hAnsi="Arial" w:cs="Arial" w:hint="eastAsia"/>
          <w:b/>
          <w:color w:val="7F7F7F" w:themeColor="text1" w:themeTint="80"/>
          <w:sz w:val="28"/>
          <w:szCs w:val="28"/>
        </w:rPr>
        <w:t>台中</w:t>
      </w:r>
      <w:r w:rsidRPr="0018373F">
        <w:rPr>
          <w:rFonts w:ascii="Arial" w:eastAsia="微軟正黑體" w:hAnsi="Arial" w:cs="Arial"/>
          <w:b/>
          <w:color w:val="7F7F7F" w:themeColor="text1" w:themeTint="80"/>
          <w:sz w:val="28"/>
          <w:szCs w:val="28"/>
        </w:rPr>
        <w:t>中國醫藥大學立夫教學大樓</w:t>
      </w:r>
    </w:p>
    <w:p w:rsidR="009C1BF3" w:rsidRPr="009C1BF3" w:rsidRDefault="009C1BF3" w:rsidP="005A5B64">
      <w:pPr>
        <w:spacing w:afterLines="20" w:after="72" w:line="360" w:lineRule="exact"/>
        <w:rPr>
          <w:rFonts w:ascii="Arial" w:eastAsia="微軟正黑體" w:hAnsi="Arial" w:cs="Arial"/>
          <w:b/>
          <w:color w:val="7F7F7F" w:themeColor="text1" w:themeTint="80"/>
          <w:sz w:val="28"/>
          <w:szCs w:val="28"/>
          <w:shd w:val="clear" w:color="auto" w:fill="F79646" w:themeFill="accent6"/>
        </w:rPr>
      </w:pPr>
      <w:proofErr w:type="gramStart"/>
      <w:r w:rsidRPr="009C1BF3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７</w:t>
      </w:r>
      <w:proofErr w:type="gramEnd"/>
      <w:r w:rsidRPr="009C1BF3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月２１</w:t>
      </w:r>
      <w:r w:rsidRPr="009C1BF3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(</w:t>
      </w:r>
      <w:r w:rsidRPr="009C1BF3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星期六</w:t>
      </w:r>
      <w:r w:rsidRPr="009C1BF3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 xml:space="preserve">) </w:t>
      </w:r>
      <w:r w:rsidRPr="009C1BF3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議程</w:t>
      </w:r>
    </w:p>
    <w:tbl>
      <w:tblPr>
        <w:tblStyle w:val="a3"/>
        <w:tblW w:w="10881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06"/>
        <w:gridCol w:w="4607"/>
      </w:tblGrid>
      <w:tr w:rsidR="00E81ABA" w:rsidRPr="001607C1" w:rsidTr="00717AAB">
        <w:trPr>
          <w:trHeight w:val="227"/>
        </w:trPr>
        <w:tc>
          <w:tcPr>
            <w:tcW w:w="1668" w:type="dxa"/>
            <w:tcBorders>
              <w:top w:val="single" w:sz="4" w:space="0" w:color="A6A6A6" w:themeColor="background1" w:themeShade="A6"/>
              <w:bottom w:val="nil"/>
            </w:tcBorders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11:40~13:00</w:t>
            </w:r>
          </w:p>
        </w:tc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bottom w:val="nil"/>
            </w:tcBorders>
          </w:tcPr>
          <w:p w:rsidR="00E81ABA" w:rsidRPr="00C00DA9" w:rsidRDefault="00E81ABA" w:rsidP="00E81ABA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Registration</w:t>
            </w:r>
            <w:r w:rsidRPr="00C00DA9">
              <w:rPr>
                <w:rFonts w:ascii="Arial" w:eastAsia="微軟正黑體" w:hAnsi="Arial" w:cs="Arial"/>
                <w:szCs w:val="28"/>
              </w:rPr>
              <w:t>中國醫藥大學立夫教學大樓</w:t>
            </w:r>
            <w:proofErr w:type="gramStart"/>
            <w:r w:rsidRPr="00C00DA9">
              <w:rPr>
                <w:rFonts w:ascii="Arial" w:eastAsia="微軟正黑體" w:hAnsi="Arial" w:cs="Arial" w:hint="eastAsia"/>
                <w:szCs w:val="28"/>
              </w:rPr>
              <w:t>Ｂ</w:t>
            </w:r>
            <w:proofErr w:type="gramEnd"/>
            <w:r w:rsidRPr="00C00DA9">
              <w:rPr>
                <w:rFonts w:ascii="Arial" w:eastAsia="微軟正黑體" w:hAnsi="Arial" w:cs="Arial" w:hint="eastAsia"/>
                <w:szCs w:val="28"/>
              </w:rPr>
              <w:t>１報到處</w:t>
            </w:r>
            <w:r w:rsidR="0056325C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</w:p>
        </w:tc>
      </w:tr>
      <w:tr w:rsidR="00E81ABA" w:rsidRPr="001B6850" w:rsidTr="00AD4D64">
        <w:trPr>
          <w:trHeight w:val="22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E81ABA" w:rsidRPr="00F54D22" w:rsidRDefault="00E81ABA" w:rsidP="00397F50">
            <w:pPr>
              <w:spacing w:beforeLines="12" w:before="43" w:afterLines="12" w:after="43" w:line="280" w:lineRule="exact"/>
              <w:ind w:leftChars="-20" w:left="-48" w:rightChars="-20" w:right="-48"/>
              <w:rPr>
                <w:rFonts w:ascii="Arial" w:eastAsia="微軟正黑體" w:hAnsi="Arial" w:cs="Arial"/>
                <w:b/>
                <w:color w:val="F4740A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:rsidR="00E81ABA" w:rsidRPr="00F54D22" w:rsidRDefault="00E81ABA" w:rsidP="005A5B64">
            <w:pPr>
              <w:spacing w:beforeLines="12" w:before="43" w:afterLines="12" w:after="43" w:line="280" w:lineRule="exact"/>
              <w:ind w:leftChars="-20" w:left="-48" w:rightChars="-20" w:right="-48"/>
              <w:rPr>
                <w:rFonts w:ascii="Arial" w:eastAsia="微軟正黑體" w:hAnsi="Arial" w:cs="Arial"/>
                <w:b/>
                <w:color w:val="F4740A"/>
                <w:szCs w:val="24"/>
                <w:shd w:val="clear" w:color="auto" w:fill="FDE9D9" w:themeFill="accent6" w:themeFillTint="33"/>
              </w:rPr>
            </w:pPr>
            <w:r w:rsidRPr="00F54D22">
              <w:rPr>
                <w:rFonts w:ascii="Arial" w:eastAsia="微軟正黑體" w:hAnsi="Arial" w:cs="Arial"/>
                <w:b/>
                <w:color w:val="F4740A"/>
                <w:szCs w:val="24"/>
              </w:rPr>
              <w:t>立夫教學大樓</w:t>
            </w:r>
            <w:r w:rsidRPr="00F54D22">
              <w:rPr>
                <w:rFonts w:ascii="Arial" w:eastAsia="微軟正黑體" w:hAnsi="Arial" w:cs="Arial" w:hint="eastAsia"/>
                <w:b/>
                <w:color w:val="F4740A"/>
                <w:szCs w:val="24"/>
              </w:rPr>
              <w:t>B1</w:t>
            </w:r>
            <w:r w:rsidRPr="00F54D22">
              <w:rPr>
                <w:rFonts w:ascii="Arial" w:eastAsia="微軟正黑體" w:hAnsi="Arial" w:cs="Arial" w:hint="eastAsia"/>
                <w:b/>
                <w:color w:val="F4740A"/>
                <w:szCs w:val="24"/>
              </w:rPr>
              <w:t>國際會議廳</w:t>
            </w:r>
          </w:p>
        </w:tc>
        <w:tc>
          <w:tcPr>
            <w:tcW w:w="4607" w:type="dxa"/>
            <w:shd w:val="clear" w:color="auto" w:fill="FDE9D9" w:themeFill="accent6" w:themeFillTint="33"/>
            <w:vAlign w:val="center"/>
          </w:tcPr>
          <w:p w:rsidR="00E81ABA" w:rsidRPr="00F54D22" w:rsidRDefault="00E81ABA" w:rsidP="005A5B64">
            <w:pPr>
              <w:spacing w:beforeLines="12" w:before="43" w:afterLines="12" w:after="43" w:line="280" w:lineRule="exact"/>
              <w:ind w:leftChars="-20" w:left="-48" w:rightChars="-20" w:right="-48"/>
              <w:rPr>
                <w:rFonts w:ascii="Arial" w:eastAsia="微軟正黑體" w:hAnsi="Arial" w:cs="Arial"/>
                <w:b/>
                <w:color w:val="F4740A"/>
                <w:szCs w:val="24"/>
                <w:shd w:val="clear" w:color="auto" w:fill="FDE9D9" w:themeFill="accent6" w:themeFillTint="33"/>
              </w:rPr>
            </w:pPr>
            <w:r w:rsidRPr="00F54D22">
              <w:rPr>
                <w:rFonts w:ascii="Arial" w:eastAsia="微軟正黑體" w:hAnsi="Arial" w:cs="Arial"/>
                <w:b/>
                <w:color w:val="F4740A"/>
                <w:szCs w:val="24"/>
              </w:rPr>
              <w:t>立夫教學大樓</w:t>
            </w:r>
            <w:r w:rsidRPr="00F54D22">
              <w:rPr>
                <w:rFonts w:ascii="Arial" w:eastAsia="微軟正黑體" w:hAnsi="Arial" w:cs="Arial" w:hint="eastAsia"/>
                <w:b/>
                <w:color w:val="F4740A"/>
                <w:szCs w:val="24"/>
              </w:rPr>
              <w:t>1</w:t>
            </w:r>
            <w:r w:rsidRPr="00F54D22">
              <w:rPr>
                <w:rFonts w:ascii="Arial" w:eastAsia="微軟正黑體" w:hAnsi="Arial" w:cs="Arial" w:hint="eastAsia"/>
                <w:b/>
                <w:color w:val="F4740A"/>
                <w:szCs w:val="24"/>
              </w:rPr>
              <w:t>樓</w:t>
            </w:r>
            <w:r w:rsidRPr="00F54D22">
              <w:rPr>
                <w:rFonts w:ascii="Arial" w:eastAsia="微軟正黑體" w:hAnsi="Arial" w:cs="Arial" w:hint="eastAsia"/>
                <w:b/>
                <w:color w:val="F4740A"/>
                <w:szCs w:val="24"/>
              </w:rPr>
              <w:t>101</w:t>
            </w:r>
            <w:r w:rsidRPr="00F54D22">
              <w:rPr>
                <w:rFonts w:ascii="Arial" w:eastAsia="微軟正黑體" w:hAnsi="Arial" w:cs="Arial" w:hint="eastAsia"/>
                <w:b/>
                <w:color w:val="F4740A"/>
                <w:szCs w:val="24"/>
              </w:rPr>
              <w:t>講堂</w:t>
            </w:r>
          </w:p>
        </w:tc>
      </w:tr>
      <w:tr w:rsidR="00E81ABA" w:rsidRPr="001607C1" w:rsidTr="00983157">
        <w:trPr>
          <w:trHeight w:val="227"/>
        </w:trPr>
        <w:tc>
          <w:tcPr>
            <w:tcW w:w="1668" w:type="dxa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13:15~13:45</w:t>
            </w:r>
          </w:p>
        </w:tc>
        <w:tc>
          <w:tcPr>
            <w:tcW w:w="4606" w:type="dxa"/>
            <w:shd w:val="clear" w:color="auto" w:fill="auto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Long-term outcome of Anti-fibrotic therapy in Japan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小倉髙志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教授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微軟正黑體" w:eastAsia="微軟正黑體" w:hAnsi="微軟正黑體" w:cs="Arial"/>
                <w:szCs w:val="24"/>
              </w:rPr>
            </w:pPr>
            <w:r w:rsidRPr="00C00DA9">
              <w:rPr>
                <w:rFonts w:ascii="微軟正黑體" w:eastAsia="微軟正黑體" w:hAnsi="微軟正黑體"/>
                <w:szCs w:val="28"/>
              </w:rPr>
              <w:t>神奈川縣立循環器呼吸器病中</w:t>
            </w:r>
            <w:r w:rsidRPr="00C00DA9">
              <w:rPr>
                <w:rFonts w:ascii="微軟正黑體" w:eastAsia="微軟正黑體" w:hAnsi="微軟正黑體" w:hint="eastAsia"/>
                <w:szCs w:val="28"/>
              </w:rPr>
              <w:t>心副院長</w:t>
            </w:r>
          </w:p>
        </w:tc>
        <w:tc>
          <w:tcPr>
            <w:tcW w:w="4607" w:type="dxa"/>
            <w:shd w:val="clear" w:color="auto" w:fill="auto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Update on bacterial pneumonia and prevention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胡漢忠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主任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 w:hint="eastAsia"/>
                <w:szCs w:val="24"/>
              </w:rPr>
              <w:t>林口長庚醫院呼吸治療科</w:t>
            </w:r>
          </w:p>
        </w:tc>
      </w:tr>
      <w:tr w:rsidR="00E81ABA" w:rsidRPr="001607C1" w:rsidTr="00983157">
        <w:trPr>
          <w:trHeight w:val="227"/>
        </w:trPr>
        <w:tc>
          <w:tcPr>
            <w:tcW w:w="1668" w:type="dxa"/>
            <w:shd w:val="clear" w:color="auto" w:fill="auto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13:45~14:15</w:t>
            </w:r>
          </w:p>
        </w:tc>
        <w:tc>
          <w:tcPr>
            <w:tcW w:w="4606" w:type="dxa"/>
            <w:shd w:val="clear" w:color="auto" w:fill="auto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Radical thoracic radiation therapy for advanced non-small cell lung cancer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許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峯</w:t>
            </w:r>
            <w:r w:rsidRPr="00C00DA9">
              <w:rPr>
                <w:rFonts w:ascii="Arial" w:eastAsia="微軟正黑體" w:hAnsi="Arial" w:cs="Arial"/>
                <w:szCs w:val="24"/>
              </w:rPr>
              <w:t>銘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醫師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微軟正黑體" w:eastAsia="微軟正黑體" w:hAnsi="微軟正黑體" w:cs="Arial"/>
                <w:szCs w:val="24"/>
              </w:rPr>
            </w:pPr>
            <w:r w:rsidRPr="00C00DA9">
              <w:rPr>
                <w:rFonts w:ascii="微軟正黑體" w:eastAsia="微軟正黑體" w:hAnsi="微軟正黑體" w:cs="Arial" w:hint="eastAsia"/>
                <w:szCs w:val="24"/>
              </w:rPr>
              <w:t>台大醫院腫瘤醫學部</w:t>
            </w:r>
            <w:r w:rsidRPr="00C00DA9">
              <w:rPr>
                <w:rStyle w:val="aa"/>
                <w:rFonts w:ascii="微軟正黑體" w:eastAsia="微軟正黑體" w:hAnsi="微軟正黑體" w:hint="eastAsia"/>
                <w:b w:val="0"/>
              </w:rPr>
              <w:t>放射腫瘤科</w:t>
            </w:r>
          </w:p>
        </w:tc>
        <w:tc>
          <w:tcPr>
            <w:tcW w:w="4607" w:type="dxa"/>
            <w:shd w:val="clear" w:color="auto" w:fill="auto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Update management of ARDS: the role of driving pressure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高國晉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副部長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 w:hint="eastAsia"/>
                <w:szCs w:val="24"/>
              </w:rPr>
              <w:t>林口長庚醫院內科部</w:t>
            </w:r>
          </w:p>
        </w:tc>
      </w:tr>
      <w:tr w:rsidR="00E81ABA" w:rsidRPr="001607C1" w:rsidTr="00983157">
        <w:trPr>
          <w:trHeight w:val="227"/>
        </w:trPr>
        <w:tc>
          <w:tcPr>
            <w:tcW w:w="1668" w:type="dxa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14:15~14:45</w:t>
            </w:r>
          </w:p>
        </w:tc>
        <w:tc>
          <w:tcPr>
            <w:tcW w:w="4606" w:type="dxa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Genomic testing using cell free DNA for lung cancer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林建中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醫師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 w:hint="eastAsia"/>
                <w:szCs w:val="24"/>
              </w:rPr>
              <w:t>台南成大醫院內科部胸腔內科</w:t>
            </w:r>
          </w:p>
        </w:tc>
        <w:tc>
          <w:tcPr>
            <w:tcW w:w="4607" w:type="dxa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Role of steroids in the management of septic shock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簡榮彥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醫師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 w:hint="eastAsia"/>
                <w:szCs w:val="24"/>
              </w:rPr>
              <w:t>台大醫院內科部胸腔內科</w:t>
            </w:r>
          </w:p>
        </w:tc>
      </w:tr>
      <w:tr w:rsidR="00E81ABA" w:rsidRPr="001607C1" w:rsidTr="003C2B0F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E81ABA" w:rsidRPr="00C00DA9" w:rsidRDefault="00E81ABA" w:rsidP="005A5B64">
            <w:pPr>
              <w:spacing w:beforeLines="10" w:before="36" w:afterLines="10" w:after="36" w:line="280" w:lineRule="exact"/>
              <w:ind w:leftChars="-20" w:left="-48" w:rightChars="-20" w:right="-48"/>
              <w:jc w:val="both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14:45~15:00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E81ABA" w:rsidRPr="00C00DA9" w:rsidRDefault="00E81ABA" w:rsidP="005A5B64">
            <w:pPr>
              <w:spacing w:beforeLines="10" w:before="36" w:afterLines="10" w:after="36" w:line="28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Coffee break</w:t>
            </w:r>
          </w:p>
        </w:tc>
      </w:tr>
      <w:tr w:rsidR="00E81ABA" w:rsidRPr="001607C1" w:rsidTr="00983157">
        <w:trPr>
          <w:trHeight w:val="227"/>
        </w:trPr>
        <w:tc>
          <w:tcPr>
            <w:tcW w:w="1668" w:type="dxa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15:00~15:30</w:t>
            </w:r>
          </w:p>
        </w:tc>
        <w:tc>
          <w:tcPr>
            <w:tcW w:w="4606" w:type="dxa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Implementation of tissue-based next-generation sequencing to guide treatment of non-small cell lung cancer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廖唯昱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醫師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 w:hint="eastAsia"/>
                <w:szCs w:val="24"/>
              </w:rPr>
              <w:t>台大醫院內科部胸腔內科</w:t>
            </w:r>
          </w:p>
        </w:tc>
        <w:tc>
          <w:tcPr>
            <w:tcW w:w="4607" w:type="dxa"/>
          </w:tcPr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Application of personalized, predictive, preventative, and participatory (P4) medicine to obstructive sleep apnea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李佩玲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醫師</w:t>
            </w:r>
          </w:p>
          <w:p w:rsidR="00E81ABA" w:rsidRPr="00C00DA9" w:rsidRDefault="00E81ABA" w:rsidP="005A5B64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 w:hint="eastAsia"/>
                <w:szCs w:val="24"/>
              </w:rPr>
              <w:t>台大醫院內科部胸腔內科</w:t>
            </w:r>
          </w:p>
        </w:tc>
      </w:tr>
      <w:tr w:rsidR="00E81ABA" w:rsidRPr="001607C1" w:rsidTr="0041107F">
        <w:trPr>
          <w:trHeight w:val="227"/>
        </w:trPr>
        <w:tc>
          <w:tcPr>
            <w:tcW w:w="1668" w:type="dxa"/>
          </w:tcPr>
          <w:p w:rsidR="00E81ABA" w:rsidRPr="00C00DA9" w:rsidRDefault="00E81ABA" w:rsidP="005A5B64">
            <w:pPr>
              <w:spacing w:beforeLines="8" w:before="28" w:afterLines="8" w:after="28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15:30~16:00</w:t>
            </w:r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E81ABA" w:rsidRPr="00C00DA9" w:rsidRDefault="00E81ABA" w:rsidP="005A5B64">
            <w:pPr>
              <w:spacing w:beforeLines="8" w:before="28" w:afterLines="8" w:after="28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First-Line immunotherapy for non-small cell lung cancer</w:t>
            </w:r>
          </w:p>
          <w:p w:rsidR="00E81ABA" w:rsidRPr="00C00DA9" w:rsidRDefault="00E81ABA" w:rsidP="005A5B64">
            <w:pPr>
              <w:spacing w:beforeLines="8" w:before="28" w:afterLines="8" w:after="28" w:line="300" w:lineRule="exact"/>
              <w:ind w:leftChars="-20" w:left="-48" w:rightChars="-36" w:right="-86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邱昭華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主任</w:t>
            </w:r>
          </w:p>
          <w:p w:rsidR="00E81ABA" w:rsidRPr="00C00DA9" w:rsidRDefault="00E81ABA" w:rsidP="005A5B64">
            <w:pPr>
              <w:spacing w:beforeLines="8" w:before="28" w:afterLines="8" w:after="28" w:line="300" w:lineRule="exact"/>
              <w:ind w:leftChars="-20" w:left="-48" w:rightChars="-36" w:right="-86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 w:hint="eastAsia"/>
                <w:szCs w:val="24"/>
              </w:rPr>
              <w:t>台北榮總胸腔部胸腔腫瘤科</w:t>
            </w:r>
          </w:p>
        </w:tc>
        <w:tc>
          <w:tcPr>
            <w:tcW w:w="4607" w:type="dxa"/>
            <w:tcBorders>
              <w:bottom w:val="single" w:sz="4" w:space="0" w:color="A6A6A6" w:themeColor="background1" w:themeShade="A6"/>
            </w:tcBorders>
          </w:tcPr>
          <w:p w:rsidR="00E81ABA" w:rsidRPr="00C00DA9" w:rsidRDefault="00E81ABA" w:rsidP="005A5B64">
            <w:pPr>
              <w:spacing w:beforeLines="8" w:before="28" w:afterLines="8" w:after="28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Comorbid sleep concomitant with SDB</w:t>
            </w:r>
          </w:p>
          <w:p w:rsidR="00E81ABA" w:rsidRPr="00C00DA9" w:rsidRDefault="00E81ABA" w:rsidP="00D35545">
            <w:pPr>
              <w:spacing w:beforeLines="8" w:before="28" w:afterLines="8" w:after="28" w:line="24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</w:p>
          <w:p w:rsidR="00E81ABA" w:rsidRPr="00C00DA9" w:rsidRDefault="00E81ABA" w:rsidP="005A5B64">
            <w:pPr>
              <w:spacing w:beforeLines="8" w:before="28" w:afterLines="8" w:after="28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林士為</w:t>
            </w:r>
            <w:r w:rsidRPr="00C00DA9">
              <w:rPr>
                <w:rFonts w:ascii="Arial" w:eastAsia="微軟正黑體" w:hAnsi="Arial" w:cs="Arial" w:hint="eastAsia"/>
                <w:szCs w:val="24"/>
              </w:rPr>
              <w:t>醫師</w:t>
            </w:r>
          </w:p>
          <w:p w:rsidR="00E81ABA" w:rsidRPr="00C00DA9" w:rsidRDefault="00E81ABA" w:rsidP="005A5B64">
            <w:pPr>
              <w:spacing w:beforeLines="8" w:before="28" w:afterLines="8" w:after="28" w:line="300" w:lineRule="exact"/>
              <w:ind w:leftChars="-20" w:left="-48" w:rightChars="-36" w:right="-86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林口長庚醫院呼吸胸腔科</w:t>
            </w:r>
          </w:p>
        </w:tc>
      </w:tr>
      <w:tr w:rsidR="00E81ABA" w:rsidRPr="001607C1" w:rsidTr="0041107F">
        <w:trPr>
          <w:trHeight w:val="227"/>
        </w:trPr>
        <w:tc>
          <w:tcPr>
            <w:tcW w:w="1668" w:type="dxa"/>
            <w:vMerge w:val="restart"/>
          </w:tcPr>
          <w:p w:rsidR="00E81ABA" w:rsidRPr="00C00DA9" w:rsidRDefault="00E81ABA" w:rsidP="005A5B64">
            <w:pPr>
              <w:spacing w:beforeLines="18" w:before="64" w:afterLines="18" w:after="64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16:00~16:30</w:t>
            </w:r>
          </w:p>
        </w:tc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FDE9D9" w:themeFill="accent6" w:themeFillTint="33"/>
          </w:tcPr>
          <w:p w:rsidR="00E81ABA" w:rsidRPr="00F54D22" w:rsidRDefault="00E81ABA" w:rsidP="005A5B64">
            <w:pPr>
              <w:spacing w:beforeLines="18" w:before="64" w:afterLines="18" w:after="64" w:line="300" w:lineRule="exact"/>
              <w:rPr>
                <w:rFonts w:ascii="Arial" w:eastAsia="微軟正黑體" w:hAnsi="Arial" w:cs="Arial"/>
                <w:b/>
                <w:color w:val="F68426"/>
                <w:szCs w:val="24"/>
              </w:rPr>
            </w:pPr>
            <w:r w:rsidRPr="00F54D22">
              <w:rPr>
                <w:rFonts w:ascii="Arial" w:eastAsia="微軟正黑體" w:hAnsi="Arial" w:cs="Arial"/>
                <w:b/>
                <w:color w:val="F68426"/>
                <w:szCs w:val="28"/>
              </w:rPr>
              <w:t>立夫教學大樓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8"/>
              </w:rPr>
              <w:t>B1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8"/>
              </w:rPr>
              <w:t>國際會議廳</w:t>
            </w:r>
          </w:p>
        </w:tc>
      </w:tr>
      <w:tr w:rsidR="00E81ABA" w:rsidRPr="001607C1" w:rsidTr="00C8581F">
        <w:trPr>
          <w:trHeight w:val="227"/>
        </w:trPr>
        <w:tc>
          <w:tcPr>
            <w:tcW w:w="1668" w:type="dxa"/>
            <w:vMerge/>
          </w:tcPr>
          <w:p w:rsidR="00E81ABA" w:rsidRPr="00C00DA9" w:rsidRDefault="00E81ABA" w:rsidP="005A5B64">
            <w:pPr>
              <w:spacing w:beforeLines="18" w:before="64" w:afterLines="18" w:after="64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E81ABA" w:rsidRPr="001B6850" w:rsidRDefault="00E81ABA" w:rsidP="005A5B64">
            <w:pPr>
              <w:spacing w:beforeLines="18" w:before="64" w:afterLines="18" w:after="64" w:line="300" w:lineRule="exact"/>
              <w:rPr>
                <w:rFonts w:ascii="Arial" w:eastAsia="微軟正黑體" w:hAnsi="Arial" w:cs="Arial"/>
                <w:szCs w:val="28"/>
              </w:rPr>
            </w:pPr>
            <w:r w:rsidRPr="001B6850">
              <w:rPr>
                <w:rFonts w:ascii="微軟正黑體" w:eastAsia="微軟正黑體" w:hAnsi="微軟正黑體" w:cs="Arial" w:hint="eastAsia"/>
                <w:szCs w:val="36"/>
              </w:rPr>
              <w:t>以實證預防及診療指引推動健康照護，</w:t>
            </w:r>
            <w:r w:rsidRPr="001B6850">
              <w:rPr>
                <w:rFonts w:ascii="Arial" w:eastAsia="微軟正黑體" w:hAnsi="Arial" w:cs="Arial"/>
                <w:szCs w:val="24"/>
              </w:rPr>
              <w:t>國民</w:t>
            </w:r>
            <w:proofErr w:type="gramStart"/>
            <w:r w:rsidRPr="001B6850">
              <w:rPr>
                <w:rFonts w:ascii="Arial" w:eastAsia="微軟正黑體" w:hAnsi="Arial" w:cs="Arial"/>
                <w:szCs w:val="24"/>
              </w:rPr>
              <w:t>健康署</w:t>
            </w:r>
            <w:proofErr w:type="gramEnd"/>
            <w:r w:rsidRPr="001B6850">
              <w:rPr>
                <w:rFonts w:ascii="Arial" w:eastAsia="微軟正黑體" w:hAnsi="Arial" w:cs="Arial"/>
                <w:szCs w:val="24"/>
              </w:rPr>
              <w:t>王英偉署長</w:t>
            </w:r>
          </w:p>
        </w:tc>
      </w:tr>
      <w:tr w:rsidR="00E81ABA" w:rsidRPr="001607C1" w:rsidTr="00C8581F">
        <w:trPr>
          <w:trHeight w:val="227"/>
        </w:trPr>
        <w:tc>
          <w:tcPr>
            <w:tcW w:w="1668" w:type="dxa"/>
            <w:vMerge w:val="restart"/>
          </w:tcPr>
          <w:p w:rsidR="00E81ABA" w:rsidRPr="00C00DA9" w:rsidRDefault="00E81ABA" w:rsidP="005A5B64">
            <w:pPr>
              <w:spacing w:beforeLines="18" w:before="64" w:afterLines="18" w:after="64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  <w:r w:rsidRPr="00C00DA9">
              <w:rPr>
                <w:rFonts w:ascii="Arial" w:eastAsia="微軟正黑體" w:hAnsi="Arial" w:cs="Arial"/>
                <w:szCs w:val="24"/>
              </w:rPr>
              <w:t>16:30~17:00</w:t>
            </w:r>
          </w:p>
        </w:tc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FDE9D9" w:themeFill="accent6" w:themeFillTint="33"/>
          </w:tcPr>
          <w:p w:rsidR="00E81ABA" w:rsidRPr="00F54D22" w:rsidRDefault="00E81ABA" w:rsidP="005A5B64">
            <w:pPr>
              <w:spacing w:beforeLines="18" w:before="64" w:afterLines="18" w:after="64" w:line="300" w:lineRule="exact"/>
              <w:rPr>
                <w:rFonts w:ascii="Arial" w:eastAsia="微軟正黑體" w:hAnsi="Arial" w:cs="Arial"/>
                <w:b/>
                <w:color w:val="F68426"/>
                <w:szCs w:val="24"/>
                <w:shd w:val="clear" w:color="auto" w:fill="FDE9D9" w:themeFill="accent6" w:themeFillTint="33"/>
              </w:rPr>
            </w:pPr>
            <w:r w:rsidRPr="00F54D22">
              <w:rPr>
                <w:rFonts w:ascii="Arial" w:eastAsia="微軟正黑體" w:hAnsi="Arial" w:cs="Arial"/>
                <w:b/>
                <w:color w:val="F68426"/>
                <w:szCs w:val="28"/>
              </w:rPr>
              <w:t>立夫教學大樓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8"/>
              </w:rPr>
              <w:t>B1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8"/>
              </w:rPr>
              <w:t>國際會議廳</w:t>
            </w:r>
          </w:p>
        </w:tc>
      </w:tr>
      <w:tr w:rsidR="00E81ABA" w:rsidRPr="001607C1" w:rsidTr="00C8581F">
        <w:trPr>
          <w:trHeight w:val="227"/>
        </w:trPr>
        <w:tc>
          <w:tcPr>
            <w:tcW w:w="1668" w:type="dxa"/>
            <w:vMerge/>
            <w:tcBorders>
              <w:bottom w:val="single" w:sz="4" w:space="0" w:color="A6A6A6" w:themeColor="background1" w:themeShade="A6"/>
            </w:tcBorders>
          </w:tcPr>
          <w:p w:rsidR="00E81ABA" w:rsidRPr="00C00DA9" w:rsidRDefault="00E81ABA" w:rsidP="005A5B64">
            <w:pPr>
              <w:spacing w:beforeLines="18" w:before="64" w:afterLines="18" w:after="64" w:line="300" w:lineRule="exact"/>
              <w:ind w:leftChars="-20" w:left="-48" w:rightChars="-20" w:right="-48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E81ABA" w:rsidRPr="001B6850" w:rsidRDefault="00E81ABA" w:rsidP="005A5B64">
            <w:pPr>
              <w:spacing w:beforeLines="18" w:before="64" w:afterLines="18" w:after="64" w:line="300" w:lineRule="exact"/>
              <w:rPr>
                <w:rFonts w:ascii="Arial" w:eastAsia="微軟正黑體" w:hAnsi="Arial" w:cs="Arial"/>
                <w:szCs w:val="28"/>
              </w:rPr>
            </w:pPr>
            <w:r w:rsidRPr="001B6850">
              <w:rPr>
                <w:rFonts w:ascii="Arial" w:eastAsia="微軟正黑體" w:hAnsi="Arial" w:cs="Arial"/>
                <w:szCs w:val="24"/>
              </w:rPr>
              <w:t>DRG</w:t>
            </w:r>
            <w:r w:rsidRPr="001B6850">
              <w:rPr>
                <w:rFonts w:ascii="Arial" w:eastAsia="微軟正黑體" w:hAnsi="Arial" w:cs="Arial"/>
                <w:szCs w:val="24"/>
              </w:rPr>
              <w:t>下胸腔</w:t>
            </w:r>
            <w:proofErr w:type="gramStart"/>
            <w:r w:rsidRPr="001B6850">
              <w:rPr>
                <w:rFonts w:ascii="Arial" w:eastAsia="微軟正黑體" w:hAnsi="Arial" w:cs="Arial"/>
                <w:szCs w:val="24"/>
              </w:rPr>
              <w:t>重症科醫師</w:t>
            </w:r>
            <w:proofErr w:type="gramEnd"/>
            <w:r w:rsidRPr="001B6850">
              <w:rPr>
                <w:rFonts w:ascii="Arial" w:eastAsia="微軟正黑體" w:hAnsi="Arial" w:cs="Arial"/>
                <w:szCs w:val="24"/>
              </w:rPr>
              <w:t>的因應之道</w:t>
            </w:r>
            <w:r w:rsidRPr="001B6850">
              <w:rPr>
                <w:rFonts w:ascii="Arial" w:eastAsia="微軟正黑體" w:hAnsi="Arial" w:cs="Arial" w:hint="eastAsia"/>
                <w:szCs w:val="24"/>
              </w:rPr>
              <w:t>，中央</w:t>
            </w:r>
            <w:r w:rsidRPr="001B6850">
              <w:rPr>
                <w:rFonts w:ascii="Arial" w:eastAsia="微軟正黑體" w:hAnsi="Arial" w:cs="Arial"/>
                <w:szCs w:val="24"/>
              </w:rPr>
              <w:t>健康</w:t>
            </w:r>
            <w:proofErr w:type="gramStart"/>
            <w:r w:rsidRPr="001B6850">
              <w:rPr>
                <w:rFonts w:ascii="Arial" w:eastAsia="微軟正黑體" w:hAnsi="Arial" w:cs="Arial"/>
                <w:szCs w:val="24"/>
              </w:rPr>
              <w:t>保險署</w:t>
            </w:r>
            <w:proofErr w:type="gramEnd"/>
            <w:r w:rsidRPr="001B6850">
              <w:rPr>
                <w:rFonts w:ascii="Arial" w:eastAsia="微軟正黑體" w:hAnsi="Arial" w:cs="Arial"/>
                <w:szCs w:val="24"/>
              </w:rPr>
              <w:t>醫務管理組李純馥組長</w:t>
            </w:r>
          </w:p>
        </w:tc>
      </w:tr>
    </w:tbl>
    <w:p w:rsidR="00804D5A" w:rsidRPr="00804D5A" w:rsidRDefault="00804D5A" w:rsidP="000D7E9F">
      <w:pPr>
        <w:spacing w:beforeLines="50" w:before="180" w:afterLines="30" w:after="108" w:line="300" w:lineRule="exact"/>
        <w:rPr>
          <w:color w:val="FFFFFF" w:themeColor="background1"/>
          <w:shd w:val="clear" w:color="auto" w:fill="F79646" w:themeFill="accent6"/>
        </w:rPr>
      </w:pPr>
      <w:proofErr w:type="gramStart"/>
      <w:r w:rsidRPr="00804D5A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７</w:t>
      </w:r>
      <w:proofErr w:type="gramEnd"/>
      <w:r w:rsidRPr="00804D5A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月２２</w:t>
      </w:r>
      <w:r w:rsidRPr="00804D5A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(</w:t>
      </w:r>
      <w:r w:rsidRPr="00804D5A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星期日</w:t>
      </w:r>
      <w:r w:rsidRPr="00804D5A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)</w:t>
      </w:r>
      <w:r w:rsidRPr="00804D5A">
        <w:rPr>
          <w:rFonts w:ascii="Arial" w:eastAsia="微軟正黑體" w:hAnsi="Arial" w:cs="Arial" w:hint="eastAsia"/>
          <w:b/>
          <w:color w:val="FFFFFF" w:themeColor="background1"/>
          <w:sz w:val="28"/>
          <w:szCs w:val="28"/>
          <w:shd w:val="clear" w:color="auto" w:fill="F79646" w:themeFill="accent6"/>
        </w:rPr>
        <w:t>議程</w:t>
      </w:r>
    </w:p>
    <w:tbl>
      <w:tblPr>
        <w:tblStyle w:val="a3"/>
        <w:tblW w:w="10881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06"/>
        <w:gridCol w:w="4607"/>
      </w:tblGrid>
      <w:tr w:rsidR="001607C1" w:rsidRPr="001607C1" w:rsidTr="00983157">
        <w:trPr>
          <w:trHeight w:val="227"/>
        </w:trPr>
        <w:tc>
          <w:tcPr>
            <w:tcW w:w="1668" w:type="dxa"/>
            <w:shd w:val="clear" w:color="auto" w:fill="auto"/>
          </w:tcPr>
          <w:p w:rsidR="005633EC" w:rsidRPr="001607C1" w:rsidRDefault="005633EC" w:rsidP="008C692C">
            <w:pPr>
              <w:spacing w:beforeLines="12" w:before="43" w:afterLines="12" w:after="43" w:line="300" w:lineRule="exact"/>
              <w:ind w:leftChars="-20" w:left="-48" w:rightChars="-20" w:right="-48"/>
              <w:jc w:val="both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08:40</w:t>
            </w:r>
            <w:r w:rsidR="00046609"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~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09:00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5633EC" w:rsidRPr="001607C1" w:rsidRDefault="00A62440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Registration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8"/>
              </w:rPr>
              <w:t>中國醫藥大學立夫教學大樓</w:t>
            </w:r>
            <w:r w:rsidR="00AD0644" w:rsidRPr="001607C1">
              <w:rPr>
                <w:rFonts w:ascii="Arial" w:eastAsia="微軟正黑體" w:hAnsi="Arial" w:cs="Arial" w:hint="eastAsia"/>
                <w:color w:val="000000" w:themeColor="text1"/>
                <w:szCs w:val="28"/>
              </w:rPr>
              <w:t>Ｂ１報到處</w:t>
            </w:r>
            <w:r w:rsidR="0056325C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607C1" w:rsidRPr="001607C1" w:rsidTr="003B7598">
        <w:trPr>
          <w:trHeight w:val="22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04270B" w:rsidRPr="00C00DA9" w:rsidRDefault="0004270B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b/>
                <w:color w:val="F68426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:rsidR="0004270B" w:rsidRPr="00F54D22" w:rsidRDefault="0004270B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F68426"/>
                <w:szCs w:val="24"/>
                <w:shd w:val="clear" w:color="auto" w:fill="FDE9D9" w:themeFill="accent6" w:themeFillTint="33"/>
              </w:rPr>
            </w:pPr>
            <w:r w:rsidRPr="00F54D22">
              <w:rPr>
                <w:rFonts w:ascii="Arial" w:eastAsia="微軟正黑體" w:hAnsi="Arial" w:cs="Arial"/>
                <w:b/>
                <w:color w:val="F68426"/>
                <w:szCs w:val="24"/>
              </w:rPr>
              <w:t>立夫教學大樓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4"/>
              </w:rPr>
              <w:t>B1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4"/>
              </w:rPr>
              <w:t>國際會議廳</w:t>
            </w:r>
          </w:p>
        </w:tc>
        <w:tc>
          <w:tcPr>
            <w:tcW w:w="4607" w:type="dxa"/>
            <w:shd w:val="clear" w:color="auto" w:fill="FDE9D9" w:themeFill="accent6" w:themeFillTint="33"/>
            <w:vAlign w:val="center"/>
          </w:tcPr>
          <w:p w:rsidR="0004270B" w:rsidRPr="00F54D22" w:rsidRDefault="0004270B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F68426"/>
                <w:szCs w:val="24"/>
                <w:shd w:val="clear" w:color="auto" w:fill="FDE9D9" w:themeFill="accent6" w:themeFillTint="33"/>
              </w:rPr>
            </w:pPr>
            <w:r w:rsidRPr="00F54D22">
              <w:rPr>
                <w:rFonts w:ascii="Arial" w:eastAsia="微軟正黑體" w:hAnsi="Arial" w:cs="Arial"/>
                <w:b/>
                <w:color w:val="F68426"/>
                <w:szCs w:val="24"/>
              </w:rPr>
              <w:t>立夫教學大樓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4"/>
              </w:rPr>
              <w:t>1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4"/>
              </w:rPr>
              <w:t>樓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4"/>
              </w:rPr>
              <w:t>101</w:t>
            </w:r>
            <w:r w:rsidRPr="00F54D22">
              <w:rPr>
                <w:rFonts w:ascii="Arial" w:eastAsia="微軟正黑體" w:hAnsi="Arial" w:cs="Arial" w:hint="eastAsia"/>
                <w:b/>
                <w:color w:val="F68426"/>
                <w:szCs w:val="24"/>
              </w:rPr>
              <w:t>講堂</w:t>
            </w:r>
          </w:p>
        </w:tc>
      </w:tr>
      <w:tr w:rsidR="001607C1" w:rsidRPr="001607C1" w:rsidTr="00983157">
        <w:trPr>
          <w:trHeight w:val="227"/>
        </w:trPr>
        <w:tc>
          <w:tcPr>
            <w:tcW w:w="1668" w:type="dxa"/>
          </w:tcPr>
          <w:p w:rsidR="00E40D0E" w:rsidRPr="001607C1" w:rsidRDefault="00E40D0E" w:rsidP="008C692C">
            <w:pPr>
              <w:spacing w:beforeLines="12" w:before="43" w:afterLines="12" w:after="43" w:line="300" w:lineRule="exact"/>
              <w:ind w:leftChars="-20" w:left="-48" w:rightChars="-20" w:right="-48"/>
              <w:jc w:val="both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09:00</w:t>
            </w:r>
            <w:r w:rsidR="007354E2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~</w:t>
            </w:r>
            <w:r w:rsidR="007959E4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09:30</w:t>
            </w:r>
          </w:p>
        </w:tc>
        <w:tc>
          <w:tcPr>
            <w:tcW w:w="4606" w:type="dxa"/>
          </w:tcPr>
          <w:p w:rsidR="001A19A8" w:rsidRPr="001607C1" w:rsidRDefault="001A19A8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IPF Rambling: From </w:t>
            </w:r>
            <w:r w:rsidR="00844D24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p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athogenesis, </w:t>
            </w:r>
            <w:r w:rsidR="00844D24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t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herapy, and </w:t>
            </w:r>
            <w:r w:rsidR="00844D24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c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urrent </w:t>
            </w:r>
            <w:r w:rsidR="00844D24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t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reatment </w:t>
            </w:r>
            <w:r w:rsidR="00844D24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s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ituation </w:t>
            </w:r>
            <w:r w:rsidR="00F2466A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in Taiwan</w:t>
            </w:r>
          </w:p>
          <w:p w:rsidR="00371D4A" w:rsidRDefault="001A19A8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曾敬閔</w:t>
            </w:r>
            <w:r w:rsidR="00F2466A"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醫師</w:t>
            </w:r>
          </w:p>
          <w:p w:rsidR="00F2466A" w:rsidRPr="001607C1" w:rsidRDefault="00F2466A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振興醫院呼吸治療科</w:t>
            </w:r>
          </w:p>
        </w:tc>
        <w:tc>
          <w:tcPr>
            <w:tcW w:w="4607" w:type="dxa"/>
          </w:tcPr>
          <w:p w:rsidR="00B3360E" w:rsidRPr="001607C1" w:rsidRDefault="00B3360E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Update on</w:t>
            </w:r>
            <w:r w:rsidR="00371D4A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 viral pneumonia and prevention</w:t>
            </w:r>
          </w:p>
          <w:p w:rsidR="0004270B" w:rsidRPr="00A21CD1" w:rsidRDefault="0004270B" w:rsidP="00097CAE">
            <w:pPr>
              <w:spacing w:beforeLines="12" w:before="43" w:afterLines="12" w:after="43" w:line="240" w:lineRule="exact"/>
              <w:ind w:leftChars="-20" w:left="-48" w:rightChars="-35" w:right="-84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</w:p>
          <w:p w:rsidR="00371D4A" w:rsidRPr="00A21CD1" w:rsidRDefault="00B3360E" w:rsidP="008C692C">
            <w:pPr>
              <w:spacing w:beforeLines="12" w:before="43" w:afterLines="12" w:after="43" w:line="300" w:lineRule="exact"/>
              <w:ind w:leftChars="-20" w:left="-48" w:rightChars="-35" w:right="-84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A21CD1">
              <w:rPr>
                <w:rFonts w:ascii="Arial" w:eastAsia="微軟正黑體" w:hAnsi="Arial" w:cs="Arial"/>
                <w:color w:val="000000" w:themeColor="text1"/>
                <w:szCs w:val="24"/>
              </w:rPr>
              <w:t>詹明澄</w:t>
            </w:r>
            <w:r w:rsidR="003E52D8" w:rsidRPr="00A21CD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主任</w:t>
            </w:r>
          </w:p>
          <w:p w:rsidR="003E52D8" w:rsidRPr="001607C1" w:rsidRDefault="003E52D8" w:rsidP="008C692C">
            <w:pPr>
              <w:spacing w:beforeLines="12" w:before="43" w:afterLines="12" w:after="43" w:line="300" w:lineRule="exact"/>
              <w:ind w:leftChars="-20" w:left="-48" w:rightChars="-35" w:right="-84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A21CD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台中榮總呼吸治療及加護中心主任</w:t>
            </w:r>
          </w:p>
        </w:tc>
      </w:tr>
      <w:tr w:rsidR="001607C1" w:rsidRPr="001607C1" w:rsidTr="00983157">
        <w:trPr>
          <w:trHeight w:val="227"/>
        </w:trPr>
        <w:tc>
          <w:tcPr>
            <w:tcW w:w="1668" w:type="dxa"/>
          </w:tcPr>
          <w:p w:rsidR="00E40D0E" w:rsidRPr="001607C1" w:rsidRDefault="007959E4" w:rsidP="008C692C">
            <w:pPr>
              <w:spacing w:beforeLines="12" w:before="43" w:afterLines="12" w:after="43" w:line="300" w:lineRule="exact"/>
              <w:ind w:leftChars="-20" w:left="-48" w:rightChars="-20" w:right="-48"/>
              <w:jc w:val="both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09:30</w:t>
            </w:r>
            <w:r w:rsidR="007354E2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~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10:00</w:t>
            </w:r>
          </w:p>
        </w:tc>
        <w:tc>
          <w:tcPr>
            <w:tcW w:w="4606" w:type="dxa"/>
          </w:tcPr>
          <w:p w:rsidR="007C3DCC" w:rsidRPr="001607C1" w:rsidRDefault="007C3DCC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Emerging role of mitochondrial dysfunction in COPD: pathogenesis and 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lastRenderedPageBreak/>
              <w:t>new therapeutic consideration</w:t>
            </w:r>
          </w:p>
          <w:p w:rsidR="008302C7" w:rsidRDefault="00883033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鐘桂彬</w:t>
            </w:r>
            <w:r w:rsidR="003E52D8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醫師</w:t>
            </w:r>
          </w:p>
          <w:p w:rsidR="003E52D8" w:rsidRPr="001607C1" w:rsidRDefault="00883033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台大醫院檢驗醫學部</w:t>
            </w:r>
          </w:p>
        </w:tc>
        <w:tc>
          <w:tcPr>
            <w:tcW w:w="4607" w:type="dxa"/>
          </w:tcPr>
          <w:p w:rsidR="009F4A87" w:rsidRPr="001607C1" w:rsidRDefault="005617E0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lastRenderedPageBreak/>
              <w:t>Immune checkpoints in LTBI</w:t>
            </w:r>
          </w:p>
          <w:p w:rsidR="0004270B" w:rsidRPr="001607C1" w:rsidRDefault="0004270B" w:rsidP="0090344C">
            <w:pPr>
              <w:spacing w:beforeLines="12" w:before="43" w:afterLines="12" w:after="43" w:line="24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</w:p>
          <w:p w:rsidR="0004270B" w:rsidRPr="001607C1" w:rsidRDefault="0004270B" w:rsidP="0090344C">
            <w:pPr>
              <w:spacing w:beforeLines="12" w:before="43" w:afterLines="12" w:after="43" w:line="24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</w:p>
          <w:p w:rsidR="008302C7" w:rsidRDefault="009F4A87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樹金忠</w:t>
            </w:r>
            <w:r w:rsidR="003E52D8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醫師</w:t>
            </w:r>
          </w:p>
          <w:p w:rsidR="003E52D8" w:rsidRPr="001607C1" w:rsidRDefault="00883033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台大醫院創傷醫學部</w:t>
            </w:r>
          </w:p>
        </w:tc>
      </w:tr>
      <w:tr w:rsidR="001607C1" w:rsidRPr="001607C1" w:rsidTr="00983157">
        <w:trPr>
          <w:trHeight w:val="227"/>
        </w:trPr>
        <w:tc>
          <w:tcPr>
            <w:tcW w:w="1668" w:type="dxa"/>
          </w:tcPr>
          <w:p w:rsidR="004727BD" w:rsidRPr="001607C1" w:rsidRDefault="007959E4" w:rsidP="008C692C">
            <w:pPr>
              <w:spacing w:beforeLines="12" w:before="43" w:afterLines="12" w:after="43" w:line="300" w:lineRule="exact"/>
              <w:ind w:leftChars="-20" w:left="-48" w:rightChars="-20" w:right="-48"/>
              <w:jc w:val="both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lastRenderedPageBreak/>
              <w:t>10:00</w:t>
            </w:r>
            <w:r w:rsidR="007354E2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~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10:30</w:t>
            </w:r>
          </w:p>
        </w:tc>
        <w:tc>
          <w:tcPr>
            <w:tcW w:w="4606" w:type="dxa"/>
          </w:tcPr>
          <w:p w:rsidR="007C3DCC" w:rsidRPr="001607C1" w:rsidRDefault="007C3DCC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What we have known about eosinophilic COPD: molecular mechanism and clinical application</w:t>
            </w:r>
          </w:p>
          <w:p w:rsidR="008302C7" w:rsidRDefault="007C3DCC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陳資濤</w:t>
            </w:r>
            <w:r w:rsidR="005540AD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醫師</w:t>
            </w:r>
          </w:p>
          <w:p w:rsidR="005540AD" w:rsidRPr="001607C1" w:rsidRDefault="00AD42EB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衛生</w:t>
            </w:r>
            <w:proofErr w:type="gramStart"/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福利部雙和</w:t>
            </w:r>
            <w:proofErr w:type="gramEnd"/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醫院胸腔內科</w:t>
            </w:r>
          </w:p>
        </w:tc>
        <w:tc>
          <w:tcPr>
            <w:tcW w:w="4607" w:type="dxa"/>
          </w:tcPr>
          <w:p w:rsidR="009149C1" w:rsidRPr="001607C1" w:rsidRDefault="005617E0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Clinical management of LTBI</w:t>
            </w:r>
          </w:p>
          <w:p w:rsidR="0004270B" w:rsidRDefault="0004270B" w:rsidP="00492988">
            <w:pPr>
              <w:spacing w:beforeLines="12" w:before="43" w:afterLines="12" w:after="43" w:line="24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</w:p>
          <w:p w:rsidR="00F87E15" w:rsidRPr="001607C1" w:rsidRDefault="00F87E15" w:rsidP="00492988">
            <w:pPr>
              <w:spacing w:beforeLines="12" w:before="43" w:afterLines="12" w:after="43" w:line="24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</w:p>
          <w:p w:rsidR="008302C7" w:rsidRPr="002306EE" w:rsidRDefault="009149C1" w:rsidP="008C692C">
            <w:pPr>
              <w:spacing w:beforeLines="12" w:before="43" w:afterLines="12" w:after="43" w:line="300" w:lineRule="exact"/>
              <w:ind w:leftChars="-20" w:left="-48" w:rightChars="-30" w:right="-72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2306EE">
              <w:rPr>
                <w:rFonts w:ascii="Arial" w:eastAsia="微軟正黑體" w:hAnsi="Arial" w:cs="Arial"/>
                <w:color w:val="000000" w:themeColor="text1"/>
                <w:szCs w:val="24"/>
              </w:rPr>
              <w:t>馮嘉毅</w:t>
            </w:r>
            <w:r w:rsidR="005540AD" w:rsidRPr="002306EE">
              <w:rPr>
                <w:rFonts w:ascii="Arial" w:eastAsia="微軟正黑體" w:hAnsi="Arial" w:cs="Arial"/>
                <w:color w:val="000000" w:themeColor="text1"/>
                <w:szCs w:val="24"/>
              </w:rPr>
              <w:t>醫師</w:t>
            </w:r>
          </w:p>
          <w:p w:rsidR="005540AD" w:rsidRPr="001607C1" w:rsidRDefault="00D24DF5" w:rsidP="008C692C">
            <w:pPr>
              <w:spacing w:beforeLines="12" w:before="43" w:afterLines="12" w:after="43" w:line="300" w:lineRule="exact"/>
              <w:ind w:leftChars="-20" w:left="-48" w:rightChars="-30" w:right="-72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2306EE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台北榮總胸腔部呼吸感染免疫科</w:t>
            </w:r>
          </w:p>
        </w:tc>
      </w:tr>
      <w:tr w:rsidR="001607C1" w:rsidRPr="001607C1" w:rsidTr="00983157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E01A90" w:rsidRPr="001607C1" w:rsidRDefault="007959E4" w:rsidP="008C692C">
            <w:pPr>
              <w:spacing w:beforeLines="12" w:before="43" w:afterLines="12" w:after="43" w:line="300" w:lineRule="exact"/>
              <w:ind w:leftChars="-20" w:left="-48" w:rightChars="-20" w:right="-48"/>
              <w:jc w:val="both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10:30</w:t>
            </w:r>
            <w:r w:rsidR="007354E2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~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10:45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E01A90" w:rsidRPr="001607C1" w:rsidRDefault="00E01A90" w:rsidP="008C692C">
            <w:pPr>
              <w:spacing w:beforeLines="12" w:before="43" w:afterLines="12" w:after="43" w:line="300" w:lineRule="exact"/>
              <w:ind w:leftChars="-20" w:left="-48" w:rightChars="-20" w:right="-48"/>
              <w:jc w:val="center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Coffee break</w:t>
            </w:r>
          </w:p>
        </w:tc>
      </w:tr>
      <w:tr w:rsidR="001607C1" w:rsidRPr="001607C1" w:rsidTr="00983157">
        <w:trPr>
          <w:trHeight w:val="227"/>
        </w:trPr>
        <w:tc>
          <w:tcPr>
            <w:tcW w:w="1668" w:type="dxa"/>
          </w:tcPr>
          <w:p w:rsidR="002704B8" w:rsidRPr="001607C1" w:rsidRDefault="002704B8" w:rsidP="008C692C">
            <w:pPr>
              <w:spacing w:beforeLines="12" w:before="43" w:afterLines="12" w:after="43" w:line="300" w:lineRule="exact"/>
              <w:ind w:leftChars="-20" w:left="-48" w:rightChars="-20" w:right="-48"/>
              <w:jc w:val="both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10:</w:t>
            </w:r>
            <w:r w:rsidR="00E01A90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45</w:t>
            </w:r>
            <w:r w:rsidR="007354E2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~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11:</w:t>
            </w:r>
            <w:r w:rsidR="00E01A90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4606" w:type="dxa"/>
          </w:tcPr>
          <w:p w:rsidR="007C3DCC" w:rsidRPr="001607C1" w:rsidRDefault="007C3DCC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Recent advances in asthma: understanding the asthma phenotypes and endotypes</w:t>
            </w:r>
          </w:p>
          <w:p w:rsidR="008302C7" w:rsidRDefault="007C3DCC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林定佑</w:t>
            </w:r>
            <w:r w:rsidR="002405B3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醫師</w:t>
            </w:r>
          </w:p>
          <w:p w:rsidR="002405B3" w:rsidRPr="001607C1" w:rsidRDefault="002405B3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林口</w:t>
            </w:r>
            <w:r w:rsidRPr="001607C1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長庚醫院</w:t>
            </w:r>
            <w:r w:rsidRPr="001607C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呼吸胸腔</w:t>
            </w:r>
            <w:r w:rsidR="0056325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</w:t>
            </w:r>
          </w:p>
        </w:tc>
        <w:tc>
          <w:tcPr>
            <w:tcW w:w="4607" w:type="dxa"/>
          </w:tcPr>
          <w:p w:rsidR="002704B8" w:rsidRPr="001607C1" w:rsidRDefault="0078771A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Navigational bronchoscopy guided techniques for localizing pulmonary</w:t>
            </w:r>
          </w:p>
          <w:p w:rsidR="00032CBC" w:rsidRPr="001607C1" w:rsidRDefault="00032CBC" w:rsidP="0090344C">
            <w:pPr>
              <w:spacing w:beforeLines="12" w:before="43" w:afterLines="12" w:after="43" w:line="24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</w:p>
          <w:p w:rsidR="008302C7" w:rsidRDefault="0078771A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林敬凱</w:t>
            </w:r>
            <w:r w:rsidR="002405B3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醫師</w:t>
            </w:r>
          </w:p>
          <w:p w:rsidR="002405B3" w:rsidRPr="001607C1" w:rsidRDefault="002405B3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台大醫院內科部胸腔內科</w:t>
            </w:r>
          </w:p>
        </w:tc>
      </w:tr>
      <w:tr w:rsidR="001607C1" w:rsidRPr="001607C1" w:rsidTr="00C00DA9">
        <w:trPr>
          <w:trHeight w:val="227"/>
        </w:trPr>
        <w:tc>
          <w:tcPr>
            <w:tcW w:w="1668" w:type="dxa"/>
            <w:tcBorders>
              <w:bottom w:val="single" w:sz="4" w:space="0" w:color="A6A6A6" w:themeColor="background1" w:themeShade="A6"/>
            </w:tcBorders>
          </w:tcPr>
          <w:p w:rsidR="002704B8" w:rsidRPr="001607C1" w:rsidRDefault="002704B8" w:rsidP="008C692C">
            <w:pPr>
              <w:spacing w:beforeLines="12" w:before="43" w:afterLines="12" w:after="43" w:line="300" w:lineRule="exact"/>
              <w:ind w:leftChars="-20" w:left="-48" w:rightChars="-20" w:right="-48"/>
              <w:jc w:val="both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11:</w:t>
            </w:r>
            <w:r w:rsidR="00E01A90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15</w:t>
            </w:r>
            <w:r w:rsidR="007354E2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~</w:t>
            </w: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11:</w:t>
            </w:r>
            <w:r w:rsidR="00E01A90"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7C3DCC" w:rsidRPr="001607C1" w:rsidRDefault="007C3DCC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Environmental pollution and asthma</w:t>
            </w:r>
          </w:p>
          <w:p w:rsidR="0004270B" w:rsidRPr="001607C1" w:rsidRDefault="0004270B" w:rsidP="005F7EA2">
            <w:pPr>
              <w:spacing w:beforeLines="12" w:before="43" w:afterLines="12" w:after="43" w:line="24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</w:p>
          <w:p w:rsidR="008302C7" w:rsidRDefault="007C3DCC" w:rsidP="008C692C">
            <w:pPr>
              <w:spacing w:beforeLines="12" w:before="43" w:afterLines="12" w:after="43" w:line="300" w:lineRule="exact"/>
              <w:ind w:leftChars="-20" w:left="-48" w:rightChars="-42" w:right="-101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蔡英明</w:t>
            </w:r>
            <w:r w:rsidR="0026026C"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醫師</w:t>
            </w:r>
          </w:p>
          <w:p w:rsidR="0026026C" w:rsidRPr="001607C1" w:rsidRDefault="0026026C" w:rsidP="008C692C">
            <w:pPr>
              <w:spacing w:beforeLines="12" w:before="43" w:afterLines="12" w:after="43" w:line="300" w:lineRule="exact"/>
              <w:ind w:leftChars="-20" w:left="-48" w:rightChars="-42" w:right="-101"/>
              <w:rPr>
                <w:rFonts w:ascii="Arial" w:eastAsia="微軟正黑體" w:hAnsi="Arial" w:cs="Arial"/>
                <w:b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高雄醫學大學附設醫院胸腔內科</w:t>
            </w:r>
          </w:p>
        </w:tc>
        <w:tc>
          <w:tcPr>
            <w:tcW w:w="4607" w:type="dxa"/>
            <w:tcBorders>
              <w:bottom w:val="single" w:sz="4" w:space="0" w:color="A6A6A6" w:themeColor="background1" w:themeShade="A6"/>
            </w:tcBorders>
          </w:tcPr>
          <w:p w:rsidR="0078771A" w:rsidRPr="001607C1" w:rsidRDefault="0078771A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proofErr w:type="spellStart"/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Cryobiopsy</w:t>
            </w:r>
            <w:proofErr w:type="spellEnd"/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 application in interventional bronchoscopy</w:t>
            </w:r>
          </w:p>
          <w:p w:rsidR="008302C7" w:rsidRDefault="0078771A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陳家弘</w:t>
            </w:r>
            <w:r w:rsidR="0026026C"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醫師</w:t>
            </w:r>
          </w:p>
          <w:p w:rsidR="0026026C" w:rsidRPr="001607C1" w:rsidRDefault="0026026C" w:rsidP="008C692C">
            <w:pPr>
              <w:spacing w:beforeLines="12" w:before="43" w:afterLines="12" w:after="43" w:line="300" w:lineRule="exact"/>
              <w:ind w:leftChars="-20" w:left="-48" w:rightChars="-20" w:right="-48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中國醫藥大學附設醫院胸腔</w:t>
            </w:r>
            <w:proofErr w:type="gramStart"/>
            <w:r w:rsidRPr="001607C1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暨重症系</w:t>
            </w:r>
            <w:proofErr w:type="gramEnd"/>
          </w:p>
        </w:tc>
      </w:tr>
      <w:tr w:rsidR="001607C1" w:rsidRPr="001607C1" w:rsidTr="002A0779">
        <w:trPr>
          <w:trHeight w:val="227"/>
        </w:trPr>
        <w:tc>
          <w:tcPr>
            <w:tcW w:w="10881" w:type="dxa"/>
            <w:gridSpan w:val="3"/>
            <w:shd w:val="clear" w:color="auto" w:fill="FDE9D9" w:themeFill="accent6" w:themeFillTint="33"/>
          </w:tcPr>
          <w:p w:rsidR="004727BD" w:rsidRPr="001607C1" w:rsidRDefault="004727BD" w:rsidP="00F87E15">
            <w:pPr>
              <w:spacing w:beforeLines="20" w:before="72" w:afterLines="20" w:after="72" w:line="280" w:lineRule="exact"/>
              <w:ind w:leftChars="-20" w:left="-48" w:rightChars="-20" w:right="-48"/>
              <w:jc w:val="center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1607C1">
              <w:rPr>
                <w:rFonts w:ascii="Arial" w:eastAsia="微軟正黑體" w:hAnsi="Arial" w:cs="Arial"/>
                <w:color w:val="000000" w:themeColor="text1"/>
                <w:szCs w:val="24"/>
              </w:rPr>
              <w:t>大會結束</w:t>
            </w:r>
          </w:p>
        </w:tc>
      </w:tr>
    </w:tbl>
    <w:p w:rsidR="00C034F9" w:rsidRPr="006C3B0D" w:rsidRDefault="00C034F9" w:rsidP="007959E4">
      <w:pPr>
        <w:spacing w:line="14" w:lineRule="exact"/>
        <w:rPr>
          <w:rFonts w:ascii="Arial" w:eastAsia="微軟正黑體" w:hAnsi="Arial" w:cs="Arial"/>
          <w:szCs w:val="24"/>
        </w:rPr>
      </w:pPr>
    </w:p>
    <w:sectPr w:rsidR="00C034F9" w:rsidRPr="006C3B0D" w:rsidSect="000A72A6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79" w:rsidRDefault="00540979" w:rsidP="00D279F3">
      <w:r>
        <w:separator/>
      </w:r>
    </w:p>
  </w:endnote>
  <w:endnote w:type="continuationSeparator" w:id="0">
    <w:p w:rsidR="00540979" w:rsidRDefault="00540979" w:rsidP="00D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79" w:rsidRDefault="00540979" w:rsidP="00D279F3">
      <w:r>
        <w:separator/>
      </w:r>
    </w:p>
  </w:footnote>
  <w:footnote w:type="continuationSeparator" w:id="0">
    <w:p w:rsidR="00540979" w:rsidRDefault="00540979" w:rsidP="00D2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6"/>
    <w:rsid w:val="0000261B"/>
    <w:rsid w:val="00003E4A"/>
    <w:rsid w:val="00017E6A"/>
    <w:rsid w:val="00022F88"/>
    <w:rsid w:val="00026722"/>
    <w:rsid w:val="00027267"/>
    <w:rsid w:val="0003115B"/>
    <w:rsid w:val="00032CBC"/>
    <w:rsid w:val="00035286"/>
    <w:rsid w:val="00036586"/>
    <w:rsid w:val="0004270B"/>
    <w:rsid w:val="00044979"/>
    <w:rsid w:val="00046609"/>
    <w:rsid w:val="00064583"/>
    <w:rsid w:val="000652A4"/>
    <w:rsid w:val="000675A2"/>
    <w:rsid w:val="00071BCA"/>
    <w:rsid w:val="00074544"/>
    <w:rsid w:val="00082B5F"/>
    <w:rsid w:val="0008601D"/>
    <w:rsid w:val="00094038"/>
    <w:rsid w:val="00097CAE"/>
    <w:rsid w:val="000A7241"/>
    <w:rsid w:val="000A72A6"/>
    <w:rsid w:val="000A7A0D"/>
    <w:rsid w:val="000B0ECA"/>
    <w:rsid w:val="000B357C"/>
    <w:rsid w:val="000B47A5"/>
    <w:rsid w:val="000C0B4E"/>
    <w:rsid w:val="000C7CEC"/>
    <w:rsid w:val="000D6706"/>
    <w:rsid w:val="000D7E9F"/>
    <w:rsid w:val="000E0D37"/>
    <w:rsid w:val="000E3BC4"/>
    <w:rsid w:val="000E4535"/>
    <w:rsid w:val="000E5446"/>
    <w:rsid w:val="0011031D"/>
    <w:rsid w:val="00115F62"/>
    <w:rsid w:val="0013181C"/>
    <w:rsid w:val="00133845"/>
    <w:rsid w:val="00135DE6"/>
    <w:rsid w:val="00141F7D"/>
    <w:rsid w:val="001430FE"/>
    <w:rsid w:val="001504D3"/>
    <w:rsid w:val="0015296C"/>
    <w:rsid w:val="001607C1"/>
    <w:rsid w:val="00162869"/>
    <w:rsid w:val="00171127"/>
    <w:rsid w:val="00171576"/>
    <w:rsid w:val="00171FCE"/>
    <w:rsid w:val="00176730"/>
    <w:rsid w:val="00177A10"/>
    <w:rsid w:val="001816CF"/>
    <w:rsid w:val="00181F47"/>
    <w:rsid w:val="0018373F"/>
    <w:rsid w:val="001A19A8"/>
    <w:rsid w:val="001B4427"/>
    <w:rsid w:val="001B4FBF"/>
    <w:rsid w:val="001B516E"/>
    <w:rsid w:val="001B6850"/>
    <w:rsid w:val="001D04F0"/>
    <w:rsid w:val="001E0514"/>
    <w:rsid w:val="001E296E"/>
    <w:rsid w:val="001F1904"/>
    <w:rsid w:val="001F5CC8"/>
    <w:rsid w:val="002008B3"/>
    <w:rsid w:val="0020334C"/>
    <w:rsid w:val="002037EF"/>
    <w:rsid w:val="002306EE"/>
    <w:rsid w:val="002338ED"/>
    <w:rsid w:val="00233CBA"/>
    <w:rsid w:val="0023407D"/>
    <w:rsid w:val="0023556D"/>
    <w:rsid w:val="00237C30"/>
    <w:rsid w:val="002405B3"/>
    <w:rsid w:val="00241ADD"/>
    <w:rsid w:val="00242DFD"/>
    <w:rsid w:val="00246271"/>
    <w:rsid w:val="002554B3"/>
    <w:rsid w:val="00255BA6"/>
    <w:rsid w:val="0026026C"/>
    <w:rsid w:val="002704B8"/>
    <w:rsid w:val="0029191D"/>
    <w:rsid w:val="002A0779"/>
    <w:rsid w:val="002A754B"/>
    <w:rsid w:val="002A77A9"/>
    <w:rsid w:val="002A7C81"/>
    <w:rsid w:val="002B377A"/>
    <w:rsid w:val="002B798B"/>
    <w:rsid w:val="002C7704"/>
    <w:rsid w:val="002D545C"/>
    <w:rsid w:val="002E2863"/>
    <w:rsid w:val="002E6F3A"/>
    <w:rsid w:val="002F35C8"/>
    <w:rsid w:val="002F7E35"/>
    <w:rsid w:val="00301338"/>
    <w:rsid w:val="00313E9A"/>
    <w:rsid w:val="0032299D"/>
    <w:rsid w:val="00322D80"/>
    <w:rsid w:val="00333941"/>
    <w:rsid w:val="00337A54"/>
    <w:rsid w:val="003413AA"/>
    <w:rsid w:val="003454E2"/>
    <w:rsid w:val="00360FB6"/>
    <w:rsid w:val="00362AB5"/>
    <w:rsid w:val="00365B12"/>
    <w:rsid w:val="003662F8"/>
    <w:rsid w:val="00371D4A"/>
    <w:rsid w:val="00375264"/>
    <w:rsid w:val="003869E3"/>
    <w:rsid w:val="00386C02"/>
    <w:rsid w:val="00387406"/>
    <w:rsid w:val="00397F50"/>
    <w:rsid w:val="003A29D8"/>
    <w:rsid w:val="003B22D5"/>
    <w:rsid w:val="003B7598"/>
    <w:rsid w:val="003C2B0F"/>
    <w:rsid w:val="003D1310"/>
    <w:rsid w:val="003E52D8"/>
    <w:rsid w:val="003F5509"/>
    <w:rsid w:val="004009D4"/>
    <w:rsid w:val="00405174"/>
    <w:rsid w:val="0041107F"/>
    <w:rsid w:val="00432E0A"/>
    <w:rsid w:val="0043391F"/>
    <w:rsid w:val="004362E7"/>
    <w:rsid w:val="004551DC"/>
    <w:rsid w:val="00471626"/>
    <w:rsid w:val="004727BD"/>
    <w:rsid w:val="0047498D"/>
    <w:rsid w:val="0047798E"/>
    <w:rsid w:val="00477FF8"/>
    <w:rsid w:val="00485E24"/>
    <w:rsid w:val="00492988"/>
    <w:rsid w:val="004A64C8"/>
    <w:rsid w:val="004B3207"/>
    <w:rsid w:val="004C2FE5"/>
    <w:rsid w:val="004C7C96"/>
    <w:rsid w:val="004D4D82"/>
    <w:rsid w:val="004E2891"/>
    <w:rsid w:val="004E3BFF"/>
    <w:rsid w:val="004E6132"/>
    <w:rsid w:val="004E6BCC"/>
    <w:rsid w:val="004F63A2"/>
    <w:rsid w:val="004F714E"/>
    <w:rsid w:val="004F7271"/>
    <w:rsid w:val="004F72BC"/>
    <w:rsid w:val="0050056F"/>
    <w:rsid w:val="005017F9"/>
    <w:rsid w:val="00521EA6"/>
    <w:rsid w:val="005317D0"/>
    <w:rsid w:val="00537D65"/>
    <w:rsid w:val="00540979"/>
    <w:rsid w:val="005465A3"/>
    <w:rsid w:val="00547551"/>
    <w:rsid w:val="005540AD"/>
    <w:rsid w:val="005617E0"/>
    <w:rsid w:val="005630B7"/>
    <w:rsid w:val="0056325C"/>
    <w:rsid w:val="005633EC"/>
    <w:rsid w:val="00567D2E"/>
    <w:rsid w:val="0057212F"/>
    <w:rsid w:val="00575230"/>
    <w:rsid w:val="00595DB0"/>
    <w:rsid w:val="005A1A2C"/>
    <w:rsid w:val="005A3405"/>
    <w:rsid w:val="005A5B64"/>
    <w:rsid w:val="005B2D2A"/>
    <w:rsid w:val="005B613B"/>
    <w:rsid w:val="005D3302"/>
    <w:rsid w:val="005E3559"/>
    <w:rsid w:val="005F3344"/>
    <w:rsid w:val="005F47D5"/>
    <w:rsid w:val="005F7EA2"/>
    <w:rsid w:val="00606BAA"/>
    <w:rsid w:val="0061107E"/>
    <w:rsid w:val="00611F61"/>
    <w:rsid w:val="00611FF5"/>
    <w:rsid w:val="006162DA"/>
    <w:rsid w:val="006304F6"/>
    <w:rsid w:val="006363F3"/>
    <w:rsid w:val="00643793"/>
    <w:rsid w:val="00655DE3"/>
    <w:rsid w:val="006578F7"/>
    <w:rsid w:val="00663774"/>
    <w:rsid w:val="00664B7B"/>
    <w:rsid w:val="006670EF"/>
    <w:rsid w:val="00674FE5"/>
    <w:rsid w:val="006825C8"/>
    <w:rsid w:val="00694CD3"/>
    <w:rsid w:val="006A11DD"/>
    <w:rsid w:val="006A669B"/>
    <w:rsid w:val="006C1304"/>
    <w:rsid w:val="006C3B0D"/>
    <w:rsid w:val="006C7B5D"/>
    <w:rsid w:val="006E5D7F"/>
    <w:rsid w:val="007023AA"/>
    <w:rsid w:val="00703819"/>
    <w:rsid w:val="00705BAA"/>
    <w:rsid w:val="007109B4"/>
    <w:rsid w:val="00715AC9"/>
    <w:rsid w:val="00717AAB"/>
    <w:rsid w:val="00720EC8"/>
    <w:rsid w:val="007310E1"/>
    <w:rsid w:val="007334BD"/>
    <w:rsid w:val="007354E2"/>
    <w:rsid w:val="007364A1"/>
    <w:rsid w:val="007420F8"/>
    <w:rsid w:val="007509D1"/>
    <w:rsid w:val="007548E7"/>
    <w:rsid w:val="0076358C"/>
    <w:rsid w:val="00771249"/>
    <w:rsid w:val="0078771A"/>
    <w:rsid w:val="007959E4"/>
    <w:rsid w:val="00796356"/>
    <w:rsid w:val="007A6B13"/>
    <w:rsid w:val="007A7A95"/>
    <w:rsid w:val="007B3EC4"/>
    <w:rsid w:val="007B6D8A"/>
    <w:rsid w:val="007C3DCC"/>
    <w:rsid w:val="007C5301"/>
    <w:rsid w:val="007C679F"/>
    <w:rsid w:val="007D3CAA"/>
    <w:rsid w:val="007D53C4"/>
    <w:rsid w:val="007E1B49"/>
    <w:rsid w:val="007E34A9"/>
    <w:rsid w:val="00804D5A"/>
    <w:rsid w:val="008302C7"/>
    <w:rsid w:val="008423BB"/>
    <w:rsid w:val="00844D24"/>
    <w:rsid w:val="008705CF"/>
    <w:rsid w:val="00876536"/>
    <w:rsid w:val="00876A4F"/>
    <w:rsid w:val="00877783"/>
    <w:rsid w:val="00883033"/>
    <w:rsid w:val="00891C72"/>
    <w:rsid w:val="0089563B"/>
    <w:rsid w:val="0089700A"/>
    <w:rsid w:val="008B58C6"/>
    <w:rsid w:val="008C09C7"/>
    <w:rsid w:val="008C6463"/>
    <w:rsid w:val="008C692C"/>
    <w:rsid w:val="008D4CF2"/>
    <w:rsid w:val="008E4851"/>
    <w:rsid w:val="008E52D4"/>
    <w:rsid w:val="008F36D9"/>
    <w:rsid w:val="0090344C"/>
    <w:rsid w:val="00905E88"/>
    <w:rsid w:val="009113AD"/>
    <w:rsid w:val="009149C1"/>
    <w:rsid w:val="009202DB"/>
    <w:rsid w:val="009223BB"/>
    <w:rsid w:val="009244EA"/>
    <w:rsid w:val="0092653F"/>
    <w:rsid w:val="009314FC"/>
    <w:rsid w:val="00935B77"/>
    <w:rsid w:val="00940528"/>
    <w:rsid w:val="00941BD8"/>
    <w:rsid w:val="00943ADB"/>
    <w:rsid w:val="0094503B"/>
    <w:rsid w:val="0096174E"/>
    <w:rsid w:val="009701BB"/>
    <w:rsid w:val="009703F1"/>
    <w:rsid w:val="00970FDA"/>
    <w:rsid w:val="00983157"/>
    <w:rsid w:val="009A252A"/>
    <w:rsid w:val="009A574F"/>
    <w:rsid w:val="009B0ADC"/>
    <w:rsid w:val="009C1BF3"/>
    <w:rsid w:val="009D38A3"/>
    <w:rsid w:val="009D5ACD"/>
    <w:rsid w:val="009E28DC"/>
    <w:rsid w:val="009E7CC2"/>
    <w:rsid w:val="009F2513"/>
    <w:rsid w:val="009F4A87"/>
    <w:rsid w:val="009F69DC"/>
    <w:rsid w:val="00A01F13"/>
    <w:rsid w:val="00A03EC3"/>
    <w:rsid w:val="00A05AD3"/>
    <w:rsid w:val="00A0695D"/>
    <w:rsid w:val="00A1097D"/>
    <w:rsid w:val="00A11FBA"/>
    <w:rsid w:val="00A1493F"/>
    <w:rsid w:val="00A169C4"/>
    <w:rsid w:val="00A21CD1"/>
    <w:rsid w:val="00A260E6"/>
    <w:rsid w:val="00A33836"/>
    <w:rsid w:val="00A42846"/>
    <w:rsid w:val="00A57600"/>
    <w:rsid w:val="00A62440"/>
    <w:rsid w:val="00A634A0"/>
    <w:rsid w:val="00A65917"/>
    <w:rsid w:val="00A65980"/>
    <w:rsid w:val="00A677AC"/>
    <w:rsid w:val="00A73C8C"/>
    <w:rsid w:val="00A73F99"/>
    <w:rsid w:val="00A93C76"/>
    <w:rsid w:val="00AB0986"/>
    <w:rsid w:val="00AB1E5E"/>
    <w:rsid w:val="00AB2535"/>
    <w:rsid w:val="00AB4573"/>
    <w:rsid w:val="00AC65D5"/>
    <w:rsid w:val="00AC72E1"/>
    <w:rsid w:val="00AD0644"/>
    <w:rsid w:val="00AD42EB"/>
    <w:rsid w:val="00AD4D64"/>
    <w:rsid w:val="00AE4B95"/>
    <w:rsid w:val="00AE681D"/>
    <w:rsid w:val="00AE6BB7"/>
    <w:rsid w:val="00AF1D03"/>
    <w:rsid w:val="00AF4500"/>
    <w:rsid w:val="00B064F7"/>
    <w:rsid w:val="00B15C2B"/>
    <w:rsid w:val="00B3360E"/>
    <w:rsid w:val="00B33E9A"/>
    <w:rsid w:val="00B346AC"/>
    <w:rsid w:val="00B4763E"/>
    <w:rsid w:val="00B557C5"/>
    <w:rsid w:val="00B55F78"/>
    <w:rsid w:val="00B57D08"/>
    <w:rsid w:val="00B75121"/>
    <w:rsid w:val="00B75F2A"/>
    <w:rsid w:val="00BB3C74"/>
    <w:rsid w:val="00BB42DF"/>
    <w:rsid w:val="00BB50A1"/>
    <w:rsid w:val="00BD30E3"/>
    <w:rsid w:val="00BD3486"/>
    <w:rsid w:val="00BD4055"/>
    <w:rsid w:val="00C00DA9"/>
    <w:rsid w:val="00C034F9"/>
    <w:rsid w:val="00C13A45"/>
    <w:rsid w:val="00C2417B"/>
    <w:rsid w:val="00C55024"/>
    <w:rsid w:val="00C67EE4"/>
    <w:rsid w:val="00C8094F"/>
    <w:rsid w:val="00C8581F"/>
    <w:rsid w:val="00C91ECA"/>
    <w:rsid w:val="00CC6A81"/>
    <w:rsid w:val="00CD42CC"/>
    <w:rsid w:val="00CD57EA"/>
    <w:rsid w:val="00CD5A49"/>
    <w:rsid w:val="00CE12AE"/>
    <w:rsid w:val="00CE2910"/>
    <w:rsid w:val="00D07C27"/>
    <w:rsid w:val="00D20F7B"/>
    <w:rsid w:val="00D24DF5"/>
    <w:rsid w:val="00D26775"/>
    <w:rsid w:val="00D279F3"/>
    <w:rsid w:val="00D3055A"/>
    <w:rsid w:val="00D35545"/>
    <w:rsid w:val="00D45204"/>
    <w:rsid w:val="00D501B2"/>
    <w:rsid w:val="00D73A78"/>
    <w:rsid w:val="00DA361B"/>
    <w:rsid w:val="00DB25DE"/>
    <w:rsid w:val="00DC57E4"/>
    <w:rsid w:val="00DC5E9A"/>
    <w:rsid w:val="00DC7685"/>
    <w:rsid w:val="00DD6725"/>
    <w:rsid w:val="00DF21CB"/>
    <w:rsid w:val="00E01A90"/>
    <w:rsid w:val="00E1199C"/>
    <w:rsid w:val="00E27FC2"/>
    <w:rsid w:val="00E31887"/>
    <w:rsid w:val="00E35E29"/>
    <w:rsid w:val="00E40D0E"/>
    <w:rsid w:val="00E4389B"/>
    <w:rsid w:val="00E5501C"/>
    <w:rsid w:val="00E6572B"/>
    <w:rsid w:val="00E81ABA"/>
    <w:rsid w:val="00E845CD"/>
    <w:rsid w:val="00E879F5"/>
    <w:rsid w:val="00EA4E66"/>
    <w:rsid w:val="00EA515B"/>
    <w:rsid w:val="00EB0C86"/>
    <w:rsid w:val="00EB483F"/>
    <w:rsid w:val="00EB5A2C"/>
    <w:rsid w:val="00EC1821"/>
    <w:rsid w:val="00EC5AE4"/>
    <w:rsid w:val="00EE75F2"/>
    <w:rsid w:val="00F17A59"/>
    <w:rsid w:val="00F200F8"/>
    <w:rsid w:val="00F2466A"/>
    <w:rsid w:val="00F25E5D"/>
    <w:rsid w:val="00F3043B"/>
    <w:rsid w:val="00F54D22"/>
    <w:rsid w:val="00F6710B"/>
    <w:rsid w:val="00F75726"/>
    <w:rsid w:val="00F87E15"/>
    <w:rsid w:val="00F94AED"/>
    <w:rsid w:val="00F95CB5"/>
    <w:rsid w:val="00FA2C9C"/>
    <w:rsid w:val="00FC22E3"/>
    <w:rsid w:val="00FD0D93"/>
    <w:rsid w:val="00FD697D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01F13"/>
    <w:pPr>
      <w:jc w:val="right"/>
    </w:pPr>
  </w:style>
  <w:style w:type="character" w:customStyle="1" w:styleId="a5">
    <w:name w:val="日期 字元"/>
    <w:link w:val="a4"/>
    <w:uiPriority w:val="99"/>
    <w:semiHidden/>
    <w:rsid w:val="00A01F13"/>
    <w:rPr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D2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279F3"/>
    <w:rPr>
      <w:kern w:val="2"/>
    </w:rPr>
  </w:style>
  <w:style w:type="paragraph" w:styleId="a8">
    <w:name w:val="footer"/>
    <w:basedOn w:val="a"/>
    <w:link w:val="a9"/>
    <w:uiPriority w:val="99"/>
    <w:unhideWhenUsed/>
    <w:rsid w:val="00D2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279F3"/>
    <w:rPr>
      <w:kern w:val="2"/>
    </w:rPr>
  </w:style>
  <w:style w:type="character" w:styleId="aa">
    <w:name w:val="Strong"/>
    <w:uiPriority w:val="22"/>
    <w:qFormat/>
    <w:rsid w:val="007C5301"/>
    <w:rPr>
      <w:b/>
      <w:bCs/>
    </w:rPr>
  </w:style>
  <w:style w:type="character" w:customStyle="1" w:styleId="lrzxr">
    <w:name w:val="lrzxr"/>
    <w:rsid w:val="00943ADB"/>
  </w:style>
  <w:style w:type="paragraph" w:customStyle="1" w:styleId="Default">
    <w:name w:val="Default"/>
    <w:rsid w:val="009701B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01F13"/>
    <w:pPr>
      <w:jc w:val="right"/>
    </w:pPr>
  </w:style>
  <w:style w:type="character" w:customStyle="1" w:styleId="a5">
    <w:name w:val="日期 字元"/>
    <w:link w:val="a4"/>
    <w:uiPriority w:val="99"/>
    <w:semiHidden/>
    <w:rsid w:val="00A01F13"/>
    <w:rPr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D2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279F3"/>
    <w:rPr>
      <w:kern w:val="2"/>
    </w:rPr>
  </w:style>
  <w:style w:type="paragraph" w:styleId="a8">
    <w:name w:val="footer"/>
    <w:basedOn w:val="a"/>
    <w:link w:val="a9"/>
    <w:uiPriority w:val="99"/>
    <w:unhideWhenUsed/>
    <w:rsid w:val="00D2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279F3"/>
    <w:rPr>
      <w:kern w:val="2"/>
    </w:rPr>
  </w:style>
  <w:style w:type="character" w:styleId="aa">
    <w:name w:val="Strong"/>
    <w:uiPriority w:val="22"/>
    <w:qFormat/>
    <w:rsid w:val="007C5301"/>
    <w:rPr>
      <w:b/>
      <w:bCs/>
    </w:rPr>
  </w:style>
  <w:style w:type="character" w:customStyle="1" w:styleId="lrzxr">
    <w:name w:val="lrzxr"/>
    <w:rsid w:val="00943ADB"/>
  </w:style>
  <w:style w:type="paragraph" w:customStyle="1" w:styleId="Default">
    <w:name w:val="Default"/>
    <w:rsid w:val="009701B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CHin-Chou Wang</dc:creator>
  <cp:lastModifiedBy>tspccmpc</cp:lastModifiedBy>
  <cp:revision>3</cp:revision>
  <cp:lastPrinted>2018-06-04T06:05:00Z</cp:lastPrinted>
  <dcterms:created xsi:type="dcterms:W3CDTF">2018-06-06T07:37:00Z</dcterms:created>
  <dcterms:modified xsi:type="dcterms:W3CDTF">2018-06-06T08:46:00Z</dcterms:modified>
</cp:coreProperties>
</file>