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A60" w:rsidRDefault="00FE0A60" w:rsidP="00F54ABA">
      <w:pPr>
        <w:spacing w:line="440" w:lineRule="exact"/>
        <w:jc w:val="center"/>
        <w:rPr>
          <w:b/>
          <w:sz w:val="36"/>
        </w:rPr>
      </w:pPr>
      <w:r>
        <w:rPr>
          <w:b/>
          <w:sz w:val="36"/>
        </w:rPr>
        <w:t>The 1st</w:t>
      </w:r>
      <w:r w:rsidR="00855AAA" w:rsidRPr="00855AAA">
        <w:rPr>
          <w:rFonts w:hint="eastAsia"/>
          <w:b/>
          <w:sz w:val="36"/>
        </w:rPr>
        <w:t xml:space="preserve"> Asia</w:t>
      </w:r>
      <w:r>
        <w:rPr>
          <w:rFonts w:hint="eastAsia"/>
          <w:b/>
          <w:sz w:val="36"/>
        </w:rPr>
        <w:t xml:space="preserve"> Lung </w:t>
      </w:r>
      <w:r>
        <w:rPr>
          <w:b/>
          <w:sz w:val="36"/>
        </w:rPr>
        <w:t>GGN-Early Lung Adenocarcinom</w:t>
      </w:r>
      <w:r>
        <w:rPr>
          <w:rFonts w:hint="eastAsia"/>
          <w:b/>
          <w:sz w:val="36"/>
        </w:rPr>
        <w:t>a</w:t>
      </w:r>
      <w:r>
        <w:rPr>
          <w:b/>
          <w:sz w:val="36"/>
        </w:rPr>
        <w:t xml:space="preserve"> Symposium</w:t>
      </w:r>
    </w:p>
    <w:p w:rsidR="00F32061" w:rsidRDefault="00F32061" w:rsidP="00F54ABA">
      <w:pPr>
        <w:spacing w:line="44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第一屆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亞洲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毛玻璃肺結節</w:t>
      </w:r>
      <w:r>
        <w:rPr>
          <w:rFonts w:hint="eastAsia"/>
          <w:b/>
          <w:sz w:val="36"/>
        </w:rPr>
        <w:t>-</w:t>
      </w:r>
      <w:r>
        <w:rPr>
          <w:rFonts w:hint="eastAsia"/>
          <w:b/>
          <w:sz w:val="36"/>
        </w:rPr>
        <w:t>早期肺腺癌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研討會</w:t>
      </w:r>
    </w:p>
    <w:p w:rsidR="003A7F41" w:rsidRDefault="003A7F41" w:rsidP="003A7F41">
      <w:pPr>
        <w:rPr>
          <w:b/>
          <w:sz w:val="36"/>
        </w:rPr>
      </w:pPr>
      <w:r>
        <w:rPr>
          <w:rFonts w:hint="eastAsia"/>
          <w:b/>
          <w:sz w:val="36"/>
        </w:rPr>
        <w:t xml:space="preserve">    </w: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7EDBE" wp14:editId="3AC845CD">
                <wp:simplePos x="0" y="0"/>
                <wp:positionH relativeFrom="column">
                  <wp:posOffset>6774180</wp:posOffset>
                </wp:positionH>
                <wp:positionV relativeFrom="paragraph">
                  <wp:posOffset>6350</wp:posOffset>
                </wp:positionV>
                <wp:extent cx="1379220" cy="51054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A60" w:rsidRPr="003A7F41" w:rsidRDefault="00FE0A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A7F41">
                              <w:rPr>
                                <w:rFonts w:ascii="標楷體" w:eastAsia="標楷體" w:hAnsi="標楷體" w:hint="eastAsia"/>
                              </w:rPr>
                              <w:t>外科部</w:t>
                            </w:r>
                          </w:p>
                          <w:p w:rsidR="00FE0A60" w:rsidRPr="003A7F41" w:rsidRDefault="00FE0A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A7F41">
                              <w:rPr>
                                <w:rFonts w:ascii="標楷體" w:eastAsia="標楷體" w:hAnsi="標楷體" w:hint="eastAsia"/>
                              </w:rPr>
                              <w:t>胸腔外科</w:t>
                            </w:r>
                          </w:p>
                          <w:p w:rsidR="00FE0A60" w:rsidRDefault="00FE0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D7EDB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533.4pt;margin-top:.5pt;width:108.6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" fillcolor="white [3201]" stroked="f" strokeweight=".5pt">
                <v:textbox>
                  <w:txbxContent>
                    <w:p w:rsidR="00FE0A60" w:rsidRPr="003A7F41" w:rsidRDefault="00FE0A60">
                      <w:pPr>
                        <w:rPr>
                          <w:rFonts w:ascii="標楷體" w:eastAsia="標楷體" w:hAnsi="標楷體"/>
                        </w:rPr>
                      </w:pPr>
                      <w:r w:rsidRPr="003A7F41">
                        <w:rPr>
                          <w:rFonts w:ascii="標楷體" w:eastAsia="標楷體" w:hAnsi="標楷體" w:hint="eastAsia"/>
                        </w:rPr>
                        <w:t>外科部</w:t>
                      </w:r>
                    </w:p>
                    <w:p w:rsidR="00FE0A60" w:rsidRPr="003A7F41" w:rsidRDefault="00FE0A60">
                      <w:pPr>
                        <w:rPr>
                          <w:rFonts w:ascii="標楷體" w:eastAsia="標楷體" w:hAnsi="標楷體"/>
                        </w:rPr>
                      </w:pPr>
                      <w:r w:rsidRPr="003A7F41">
                        <w:rPr>
                          <w:rFonts w:ascii="標楷體" w:eastAsia="標楷體" w:hAnsi="標楷體" w:hint="eastAsia"/>
                        </w:rPr>
                        <w:t>胸腔外科</w:t>
                      </w:r>
                    </w:p>
                    <w:p w:rsidR="00FE0A60" w:rsidRDefault="00FE0A6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589214" wp14:editId="73E8D0E5">
            <wp:extent cx="2811780" cy="449898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395" cy="44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6"/>
        </w:rPr>
        <w:t xml:space="preserve">          </w:t>
      </w:r>
      <w:r>
        <w:rPr>
          <w:noProof/>
        </w:rPr>
        <w:drawing>
          <wp:inline distT="0" distB="0" distL="0" distR="0" wp14:anchorId="45A2D3E8" wp14:editId="12A848B8">
            <wp:extent cx="2378168" cy="475929"/>
            <wp:effectExtent l="0" t="0" r="3175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168" cy="47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W w:w="137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2"/>
        <w:gridCol w:w="3468"/>
        <w:gridCol w:w="4337"/>
        <w:gridCol w:w="4338"/>
      </w:tblGrid>
      <w:tr w:rsidR="00855AAA" w:rsidTr="000E2428">
        <w:trPr>
          <w:jc w:val="center"/>
        </w:trPr>
        <w:tc>
          <w:tcPr>
            <w:tcW w:w="5070" w:type="dxa"/>
            <w:gridSpan w:val="2"/>
          </w:tcPr>
          <w:p w:rsidR="00855AAA" w:rsidRDefault="00855AAA" w:rsidP="00F54ABA">
            <w:pPr>
              <w:spacing w:line="330" w:lineRule="exact"/>
            </w:pPr>
            <w:r>
              <w:rPr>
                <w:rFonts w:hint="eastAsia"/>
              </w:rPr>
              <w:t>日期</w:t>
            </w:r>
            <w:r>
              <w:t>: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 w:rsidR="00EE78E3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EE78E3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  <w:p w:rsidR="00855AAA" w:rsidRDefault="003A7F41" w:rsidP="00F54ABA">
            <w:pPr>
              <w:spacing w:line="330" w:lineRule="exact"/>
            </w:pPr>
            <w:r>
              <w:t>Date: 23</w:t>
            </w:r>
            <w:r>
              <w:rPr>
                <w:rFonts w:hint="eastAsia"/>
              </w:rPr>
              <w:t xml:space="preserve"> </w:t>
            </w:r>
            <w:r w:rsidR="00B050BD">
              <w:rPr>
                <w:rFonts w:hint="eastAsia"/>
              </w:rPr>
              <w:t>J</w:t>
            </w:r>
            <w:r w:rsidR="00B050BD">
              <w:t>un</w:t>
            </w:r>
            <w:r>
              <w:t>e</w:t>
            </w:r>
            <w:r w:rsidR="00421CB5">
              <w:rPr>
                <w:rFonts w:hint="eastAsia"/>
              </w:rPr>
              <w:t>.</w:t>
            </w:r>
            <w:r>
              <w:t xml:space="preserve"> </w:t>
            </w:r>
            <w:r w:rsidR="00855AAA">
              <w:t>201</w:t>
            </w:r>
            <w:r w:rsidR="00855AAA">
              <w:rPr>
                <w:rFonts w:hint="eastAsia"/>
              </w:rPr>
              <w:t>8</w:t>
            </w:r>
          </w:p>
        </w:tc>
        <w:tc>
          <w:tcPr>
            <w:tcW w:w="8675" w:type="dxa"/>
            <w:gridSpan w:val="2"/>
          </w:tcPr>
          <w:p w:rsidR="00855AAA" w:rsidRDefault="003A7F41" w:rsidP="00F54ABA">
            <w:pPr>
              <w:spacing w:line="330" w:lineRule="exact"/>
              <w:ind w:right="480"/>
            </w:pPr>
            <w:r>
              <w:rPr>
                <w:rFonts w:hint="eastAsia"/>
              </w:rPr>
              <w:t xml:space="preserve">                </w:t>
            </w:r>
            <w:r w:rsidR="00EE78E3">
              <w:rPr>
                <w:rFonts w:hint="eastAsia"/>
              </w:rPr>
              <w:t>地點：中山醫學大學附設醫院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行政大樓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樓國際會議廳</w:t>
            </w:r>
          </w:p>
          <w:p w:rsidR="00855AAA" w:rsidRDefault="003A7F41" w:rsidP="00F54ABA">
            <w:pPr>
              <w:spacing w:line="330" w:lineRule="exact"/>
              <w:ind w:right="1200"/>
            </w:pPr>
            <w:r>
              <w:rPr>
                <w:rFonts w:hint="eastAsia"/>
              </w:rPr>
              <w:t xml:space="preserve">                </w:t>
            </w:r>
            <w:r w:rsidR="00855AAA">
              <w:t xml:space="preserve">Venue: </w:t>
            </w:r>
            <w:r w:rsidR="00B050BD">
              <w:t xml:space="preserve">Chung Shan Medical </w:t>
            </w:r>
            <w:r w:rsidR="00855AAA">
              <w:rPr>
                <w:rFonts w:hint="eastAsia"/>
              </w:rPr>
              <w:t>University Hospital</w:t>
            </w:r>
          </w:p>
        </w:tc>
      </w:tr>
      <w:tr w:rsidR="00855AAA" w:rsidRPr="00A0077C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shd w:val="clear" w:color="auto" w:fill="DDD9C3" w:themeFill="background2" w:themeFillShade="E6"/>
            <w:hideMark/>
          </w:tcPr>
          <w:p w:rsidR="00855AAA" w:rsidRPr="00A0077C" w:rsidRDefault="00855AAA" w:rsidP="00F54ABA">
            <w:pPr>
              <w:spacing w:line="330" w:lineRule="exact"/>
              <w:rPr>
                <w:b/>
                <w:bCs/>
              </w:rPr>
            </w:pPr>
            <w:bookmarkStart w:id="0" w:name="RANGE!A1:D12"/>
            <w:r w:rsidRPr="00A0077C">
              <w:rPr>
                <w:rFonts w:hint="eastAsia"/>
                <w:b/>
                <w:bCs/>
              </w:rPr>
              <w:t>Time</w:t>
            </w:r>
            <w:bookmarkEnd w:id="0"/>
          </w:p>
        </w:tc>
        <w:tc>
          <w:tcPr>
            <w:tcW w:w="3468" w:type="dxa"/>
            <w:shd w:val="clear" w:color="auto" w:fill="DDD9C3" w:themeFill="background2" w:themeFillShade="E6"/>
            <w:hideMark/>
          </w:tcPr>
          <w:p w:rsidR="00855AAA" w:rsidRPr="00A0077C" w:rsidRDefault="00855AAA" w:rsidP="00F54ABA">
            <w:pPr>
              <w:spacing w:line="330" w:lineRule="exact"/>
              <w:rPr>
                <w:b/>
                <w:bCs/>
              </w:rPr>
            </w:pPr>
            <w:r w:rsidRPr="00A0077C">
              <w:rPr>
                <w:rFonts w:hint="eastAsia"/>
                <w:b/>
                <w:bCs/>
              </w:rPr>
              <w:t>Topic</w:t>
            </w:r>
          </w:p>
        </w:tc>
        <w:tc>
          <w:tcPr>
            <w:tcW w:w="4337" w:type="dxa"/>
            <w:shd w:val="clear" w:color="auto" w:fill="DDD9C3" w:themeFill="background2" w:themeFillShade="E6"/>
            <w:hideMark/>
          </w:tcPr>
          <w:p w:rsidR="00855AAA" w:rsidRPr="00A0077C" w:rsidRDefault="00855AAA" w:rsidP="00F54ABA">
            <w:pPr>
              <w:spacing w:line="330" w:lineRule="exact"/>
              <w:rPr>
                <w:b/>
                <w:bCs/>
              </w:rPr>
            </w:pPr>
            <w:r w:rsidRPr="00A0077C">
              <w:rPr>
                <w:rFonts w:hint="eastAsia"/>
                <w:b/>
                <w:bCs/>
              </w:rPr>
              <w:t>Speaker</w:t>
            </w:r>
          </w:p>
        </w:tc>
        <w:tc>
          <w:tcPr>
            <w:tcW w:w="4338" w:type="dxa"/>
            <w:shd w:val="clear" w:color="auto" w:fill="DDD9C3" w:themeFill="background2" w:themeFillShade="E6"/>
            <w:hideMark/>
          </w:tcPr>
          <w:p w:rsidR="00855AAA" w:rsidRPr="00A0077C" w:rsidRDefault="00855AAA" w:rsidP="00F54ABA">
            <w:pPr>
              <w:spacing w:line="330" w:lineRule="exact"/>
              <w:rPr>
                <w:b/>
                <w:bCs/>
              </w:rPr>
            </w:pPr>
            <w:r w:rsidRPr="00A0077C">
              <w:rPr>
                <w:rFonts w:hint="eastAsia"/>
                <w:b/>
                <w:bCs/>
              </w:rPr>
              <w:t>Moderator</w:t>
            </w:r>
          </w:p>
        </w:tc>
      </w:tr>
      <w:tr w:rsidR="00855AAA" w:rsidRPr="00130CFC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hideMark/>
          </w:tcPr>
          <w:p w:rsidR="00855AAA" w:rsidRPr="00130CFC" w:rsidRDefault="003A7F41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08</w:t>
            </w:r>
            <w:r w:rsidR="00855AAA">
              <w:rPr>
                <w:rFonts w:hint="eastAsia"/>
                <w:bCs/>
              </w:rPr>
              <w:t>:</w:t>
            </w:r>
            <w:r w:rsidR="00855AAA">
              <w:rPr>
                <w:bCs/>
              </w:rPr>
              <w:t>0</w:t>
            </w:r>
            <w:r>
              <w:rPr>
                <w:rFonts w:hint="eastAsia"/>
                <w:bCs/>
              </w:rPr>
              <w:t>0</w:t>
            </w:r>
            <w:r w:rsidR="00041AAC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~</w:t>
            </w:r>
            <w:r w:rsidR="00041AAC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08</w:t>
            </w:r>
            <w:r w:rsidR="00855AAA">
              <w:rPr>
                <w:rFonts w:hint="eastAsia"/>
                <w:bCs/>
              </w:rPr>
              <w:t>:</w:t>
            </w:r>
            <w:r w:rsidR="00855AAA">
              <w:rPr>
                <w:bCs/>
              </w:rPr>
              <w:t>2</w:t>
            </w:r>
            <w:r w:rsidR="00855AAA" w:rsidRPr="00130CFC">
              <w:rPr>
                <w:rFonts w:hint="eastAsia"/>
                <w:bCs/>
              </w:rPr>
              <w:t>0</w:t>
            </w:r>
          </w:p>
        </w:tc>
        <w:tc>
          <w:tcPr>
            <w:tcW w:w="3468" w:type="dxa"/>
            <w:hideMark/>
          </w:tcPr>
          <w:p w:rsidR="00855AAA" w:rsidRPr="00130CFC" w:rsidRDefault="00855AAA" w:rsidP="00F54ABA">
            <w:pPr>
              <w:spacing w:line="330" w:lineRule="exact"/>
              <w:rPr>
                <w:bCs/>
              </w:rPr>
            </w:pPr>
            <w:r w:rsidRPr="00130CFC">
              <w:rPr>
                <w:rFonts w:hint="eastAsia"/>
                <w:bCs/>
              </w:rPr>
              <w:t>Registration</w:t>
            </w:r>
          </w:p>
        </w:tc>
        <w:tc>
          <w:tcPr>
            <w:tcW w:w="8675" w:type="dxa"/>
            <w:gridSpan w:val="2"/>
            <w:hideMark/>
          </w:tcPr>
          <w:p w:rsidR="00855AAA" w:rsidRPr="00130CFC" w:rsidRDefault="00855AAA" w:rsidP="00F54ABA">
            <w:pPr>
              <w:spacing w:line="330" w:lineRule="exact"/>
              <w:rPr>
                <w:bCs/>
              </w:rPr>
            </w:pPr>
            <w:r w:rsidRPr="00130CFC">
              <w:rPr>
                <w:rFonts w:hint="eastAsia"/>
                <w:bCs/>
              </w:rPr>
              <w:t>All Participants</w:t>
            </w:r>
          </w:p>
        </w:tc>
      </w:tr>
      <w:tr w:rsidR="003A7F41" w:rsidRPr="00130CFC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</w:tcPr>
          <w:p w:rsidR="003A7F41" w:rsidRDefault="00041AAC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08:20 ~ 08:30</w:t>
            </w:r>
          </w:p>
        </w:tc>
        <w:tc>
          <w:tcPr>
            <w:tcW w:w="3468" w:type="dxa"/>
          </w:tcPr>
          <w:p w:rsidR="003A7F41" w:rsidRPr="00130CFC" w:rsidRDefault="00041AAC" w:rsidP="00F54ABA">
            <w:pPr>
              <w:spacing w:line="330" w:lineRule="exact"/>
              <w:rPr>
                <w:bCs/>
              </w:rPr>
            </w:pPr>
            <w:r w:rsidRPr="00130CFC">
              <w:rPr>
                <w:rFonts w:hint="eastAsia"/>
                <w:bCs/>
              </w:rPr>
              <w:t>Opening</w:t>
            </w:r>
          </w:p>
        </w:tc>
        <w:tc>
          <w:tcPr>
            <w:tcW w:w="8675" w:type="dxa"/>
            <w:gridSpan w:val="2"/>
          </w:tcPr>
          <w:p w:rsidR="003A7F41" w:rsidRDefault="00DF3754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黃建寧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總院長</w:t>
            </w:r>
            <w:r w:rsidR="00F32061"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中山醫學大學附設醫院</w:t>
            </w:r>
          </w:p>
          <w:p w:rsidR="00DF3754" w:rsidRDefault="00DF3754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周明智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院長</w:t>
            </w:r>
            <w:r w:rsidR="00F32061"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中山醫學大學附設醫院</w:t>
            </w:r>
          </w:p>
          <w:p w:rsidR="00DF3754" w:rsidRDefault="00F32061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</w:t>
            </w:r>
            <w:r w:rsidR="00DF3754">
              <w:rPr>
                <w:rFonts w:hint="eastAsia"/>
                <w:bCs/>
              </w:rPr>
              <w:t>(</w:t>
            </w:r>
            <w:r w:rsidR="00DF3754">
              <w:rPr>
                <w:rFonts w:hint="eastAsia"/>
                <w:bCs/>
              </w:rPr>
              <w:t>台灣胸腔及心臟血管外科醫學會發起人</w:t>
            </w:r>
            <w:r w:rsidR="00DF3754">
              <w:rPr>
                <w:rFonts w:hint="eastAsia"/>
                <w:bCs/>
              </w:rPr>
              <w:t>)</w:t>
            </w:r>
          </w:p>
          <w:p w:rsidR="00DF3754" w:rsidRPr="00130CFC" w:rsidRDefault="00DF3754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李章銘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理事長</w:t>
            </w:r>
            <w:r w:rsidR="00F32061"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台灣胸腔及心臟血管外科醫學會</w:t>
            </w:r>
          </w:p>
        </w:tc>
      </w:tr>
      <w:tr w:rsidR="00F32061" w:rsidRPr="00F32061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  <w:hideMark/>
          </w:tcPr>
          <w:p w:rsidR="00F32061" w:rsidRPr="00130CFC" w:rsidRDefault="00F32061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08:30 ~ 09:0</w:t>
            </w:r>
            <w:r w:rsidRPr="00130CFC">
              <w:rPr>
                <w:rFonts w:hint="eastAsia"/>
                <w:bCs/>
              </w:rPr>
              <w:t>0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hideMark/>
          </w:tcPr>
          <w:p w:rsidR="00F32061" w:rsidRPr="00130CFC" w:rsidRDefault="00F32061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ow Dose CT Scr</w:t>
            </w:r>
            <w:r w:rsidR="00C65CF0">
              <w:rPr>
                <w:bCs/>
              </w:rPr>
              <w:t xml:space="preserve">eening in </w:t>
            </w:r>
            <w:r>
              <w:rPr>
                <w:bCs/>
              </w:rPr>
              <w:t>Taiwan and GGN interpretation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ED58C8" w:rsidRDefault="00F32061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陳志毅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副院長</w:t>
            </w:r>
            <w:r>
              <w:rPr>
                <w:rFonts w:hint="eastAsia"/>
                <w:bCs/>
              </w:rPr>
              <w:t xml:space="preserve"> </w:t>
            </w:r>
          </w:p>
          <w:p w:rsidR="00F32061" w:rsidRDefault="00F32061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中山醫學大學附設醫院</w:t>
            </w: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ED58C8" w:rsidRDefault="00F32061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許文虎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教授</w:t>
            </w:r>
            <w:r>
              <w:rPr>
                <w:rFonts w:hint="eastAsia"/>
                <w:bCs/>
              </w:rPr>
              <w:t xml:space="preserve"> </w:t>
            </w:r>
          </w:p>
          <w:p w:rsidR="00F32061" w:rsidRPr="00DF3754" w:rsidRDefault="00F32061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台北榮民總醫院</w:t>
            </w:r>
          </w:p>
        </w:tc>
      </w:tr>
      <w:tr w:rsidR="00F32061" w:rsidRPr="00F32061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F32061" w:rsidRDefault="00F32061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09:00 ~ 09:20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F32061" w:rsidRDefault="00F32061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LASER CT </w:t>
            </w:r>
            <w:r>
              <w:rPr>
                <w:bCs/>
              </w:rPr>
              <w:t>guide localization for Lung GGN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045A48" w:rsidRDefault="00F32061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吳子卿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主任</w:t>
            </w:r>
            <w:r>
              <w:rPr>
                <w:rFonts w:hint="eastAsia"/>
                <w:bCs/>
              </w:rPr>
              <w:t xml:space="preserve">  </w:t>
            </w:r>
          </w:p>
          <w:p w:rsidR="00F32061" w:rsidRPr="00F32061" w:rsidRDefault="00045A4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 w:rsidR="00F32061">
              <w:rPr>
                <w:rFonts w:hint="eastAsia"/>
                <w:bCs/>
              </w:rPr>
              <w:t>中山醫學大學附設醫院</w:t>
            </w:r>
            <w:r w:rsidR="00F32061">
              <w:rPr>
                <w:rFonts w:hint="eastAsia"/>
                <w:bCs/>
              </w:rPr>
              <w:t xml:space="preserve">  </w:t>
            </w:r>
            <w:r w:rsidR="00F32061">
              <w:rPr>
                <w:rFonts w:hint="eastAsia"/>
                <w:bCs/>
              </w:rPr>
              <w:t>胸腔內科</w:t>
            </w: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F32061" w:rsidRDefault="00045A4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曹昌堯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副院長</w:t>
            </w:r>
          </w:p>
          <w:p w:rsidR="00045A48" w:rsidRPr="00045A48" w:rsidRDefault="00045A4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</w:t>
            </w:r>
            <w:r>
              <w:rPr>
                <w:rFonts w:hint="eastAsia"/>
                <w:bCs/>
              </w:rPr>
              <w:t>中山醫學大學附設醫院</w:t>
            </w:r>
          </w:p>
        </w:tc>
      </w:tr>
      <w:tr w:rsidR="00F1067B" w:rsidRPr="00F32061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F1067B" w:rsidRDefault="00F1067B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09:20 ~ 10:00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F1067B" w:rsidRDefault="00F1067B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Segmentectomy for GGN</w:t>
            </w:r>
          </w:p>
          <w:p w:rsidR="00F1067B" w:rsidRDefault="00F1067B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Japan experience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F1067B" w:rsidRDefault="00F1067B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Dr. Mingyon Mun</w:t>
            </w:r>
          </w:p>
          <w:p w:rsidR="00F1067B" w:rsidRDefault="00F1067B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bCs/>
              </w:rPr>
              <w:t>Cancer Institute Hospital</w:t>
            </w:r>
            <w:r w:rsidR="0011125E">
              <w:rPr>
                <w:rFonts w:hint="eastAsia"/>
                <w:bCs/>
              </w:rPr>
              <w:t xml:space="preserve"> </w:t>
            </w:r>
            <w:r w:rsidR="0011125E">
              <w:rPr>
                <w:bCs/>
              </w:rPr>
              <w:t>Japan</w:t>
            </w: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F1067B" w:rsidRDefault="00F1067B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李章銘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理事長</w:t>
            </w:r>
          </w:p>
          <w:p w:rsidR="00F1067B" w:rsidRDefault="00F1067B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台灣胸腔及心臟血管外科醫學會</w:t>
            </w:r>
          </w:p>
        </w:tc>
      </w:tr>
      <w:tr w:rsidR="00F1067B" w:rsidRPr="00F32061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F1067B" w:rsidRPr="00A9284C" w:rsidRDefault="00A9284C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10:00 ~ 10:40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F1067B" w:rsidRDefault="00A9284C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GGN </w:t>
            </w:r>
            <w:r>
              <w:rPr>
                <w:bCs/>
              </w:rPr>
              <w:t>guideline and experience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F1067B" w:rsidRDefault="00A9284C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蔣雷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主任</w:t>
            </w:r>
          </w:p>
          <w:p w:rsidR="00A9284C" w:rsidRDefault="00A9284C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</w:t>
            </w:r>
            <w:r>
              <w:rPr>
                <w:rFonts w:hint="eastAsia"/>
                <w:bCs/>
              </w:rPr>
              <w:t>上海市肺科醫院</w:t>
            </w: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F1067B" w:rsidRDefault="00A9284C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曾堯麟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主任</w:t>
            </w:r>
          </w:p>
          <w:p w:rsidR="00A9284C" w:rsidRDefault="00A9284C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</w:t>
            </w:r>
            <w:r>
              <w:rPr>
                <w:rFonts w:hint="eastAsia"/>
                <w:bCs/>
              </w:rPr>
              <w:t>成功大學附設醫院胸腔外科</w:t>
            </w:r>
          </w:p>
        </w:tc>
      </w:tr>
      <w:tr w:rsidR="00A9284C" w:rsidRPr="00F32061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A9284C" w:rsidRDefault="00A9284C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10:40 ~ 10:50</w:t>
            </w:r>
          </w:p>
        </w:tc>
        <w:tc>
          <w:tcPr>
            <w:tcW w:w="12143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9284C" w:rsidRPr="00A9284C" w:rsidRDefault="00A9284C" w:rsidP="00F54ABA">
            <w:pPr>
              <w:spacing w:line="330" w:lineRule="exact"/>
              <w:jc w:val="center"/>
              <w:rPr>
                <w:b/>
                <w:bCs/>
              </w:rPr>
            </w:pPr>
            <w:r w:rsidRPr="00A9284C">
              <w:rPr>
                <w:rFonts w:hint="eastAsia"/>
                <w:b/>
                <w:bCs/>
              </w:rPr>
              <w:t>C</w:t>
            </w:r>
            <w:r w:rsidRPr="00A9284C">
              <w:rPr>
                <w:b/>
                <w:bCs/>
              </w:rPr>
              <w:t>offee</w:t>
            </w:r>
            <w:r>
              <w:rPr>
                <w:b/>
                <w:bCs/>
              </w:rPr>
              <w:t xml:space="preserve"> </w:t>
            </w:r>
            <w:r w:rsidRPr="00A9284C">
              <w:rPr>
                <w:b/>
                <w:bCs/>
              </w:rPr>
              <w:t xml:space="preserve"> Break</w:t>
            </w:r>
          </w:p>
        </w:tc>
      </w:tr>
      <w:tr w:rsidR="00A9284C" w:rsidRPr="00F32061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A9284C" w:rsidRDefault="00A9284C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10:50 ~ </w:t>
            </w:r>
            <w:r>
              <w:rPr>
                <w:bCs/>
              </w:rPr>
              <w:t>11:20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A9284C" w:rsidRDefault="00A9284C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ung GGN-pathologist</w:t>
            </w:r>
            <w:r w:rsidR="001957FA">
              <w:rPr>
                <w:bCs/>
              </w:rPr>
              <w:t xml:space="preserve"> viewpoint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A9284C" w:rsidRDefault="001957FA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周德盈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部主任</w:t>
            </w:r>
          </w:p>
          <w:p w:rsidR="001957FA" w:rsidRDefault="001957FA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</w:t>
            </w:r>
            <w:r w:rsidR="00D97633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台北榮民總醫院</w:t>
            </w:r>
            <w:r w:rsidR="00D97633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病理部</w:t>
            </w: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1957FA" w:rsidRDefault="0047275B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王約翰</w:t>
            </w:r>
            <w:r w:rsidR="001957FA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部主任</w:t>
            </w:r>
          </w:p>
          <w:p w:rsidR="001957FA" w:rsidRDefault="0047275B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中國</w:t>
            </w:r>
            <w:r w:rsidR="001957FA">
              <w:rPr>
                <w:rFonts w:hint="eastAsia"/>
                <w:bCs/>
              </w:rPr>
              <w:t>醫</w:t>
            </w:r>
            <w:r>
              <w:rPr>
                <w:rFonts w:hint="eastAsia"/>
                <w:bCs/>
              </w:rPr>
              <w:t>藥</w:t>
            </w:r>
            <w:r w:rsidR="001957FA">
              <w:rPr>
                <w:rFonts w:hint="eastAsia"/>
                <w:bCs/>
              </w:rPr>
              <w:t>大學附設醫院</w:t>
            </w:r>
            <w:r>
              <w:rPr>
                <w:rFonts w:hint="eastAsia"/>
                <w:bCs/>
              </w:rPr>
              <w:t>病理部</w:t>
            </w:r>
          </w:p>
        </w:tc>
      </w:tr>
      <w:tr w:rsidR="00472284" w:rsidRPr="00F32061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472284" w:rsidRDefault="00472284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11:20 ~ 11:40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472284" w:rsidRDefault="00472284" w:rsidP="00F54ABA">
            <w:pPr>
              <w:spacing w:line="330" w:lineRule="exact"/>
              <w:ind w:left="120" w:hangingChars="50" w:hanging="120"/>
              <w:rPr>
                <w:bCs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ung GGN and Low Dose CT     - Radiologist viewpoint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472284" w:rsidRDefault="00472284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蔡鎬鴻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醫師</w:t>
            </w:r>
          </w:p>
          <w:p w:rsidR="00472284" w:rsidRPr="00472284" w:rsidRDefault="00472284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中山醫學大學附設醫院</w:t>
            </w: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472284" w:rsidRDefault="0047275B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田雨生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副院長</w:t>
            </w:r>
          </w:p>
          <w:p w:rsidR="00472284" w:rsidRDefault="00472284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中山醫學大學附設醫院</w:t>
            </w:r>
          </w:p>
        </w:tc>
      </w:tr>
      <w:tr w:rsidR="00255AF8" w:rsidRPr="00F32061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255AF8" w:rsidRDefault="00255AF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11:40 ~ 12:00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255AF8" w:rsidRDefault="00794FEC" w:rsidP="00F54ABA">
            <w:pPr>
              <w:spacing w:line="330" w:lineRule="exact"/>
              <w:ind w:left="120" w:hangingChars="50" w:hanging="120"/>
              <w:rPr>
                <w:bCs/>
              </w:rPr>
            </w:pPr>
            <w:r>
              <w:rPr>
                <w:rFonts w:hint="eastAsia"/>
                <w:bCs/>
              </w:rPr>
              <w:t>T</w:t>
            </w:r>
            <w:r>
              <w:rPr>
                <w:bCs/>
              </w:rPr>
              <w:t>arget therapy and Immunotherapy in Early Lung Cancer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255AF8" w:rsidRDefault="00794FEC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夏君毅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部主任</w:t>
            </w:r>
          </w:p>
          <w:p w:rsidR="00794FEC" w:rsidRDefault="00794FEC" w:rsidP="00F54ABA">
            <w:pPr>
              <w:spacing w:line="330" w:lineRule="exact"/>
              <w:rPr>
                <w:bCs/>
              </w:rPr>
            </w:pPr>
          </w:p>
          <w:p w:rsidR="00794FEC" w:rsidRPr="00794FEC" w:rsidRDefault="00794FEC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中山醫學大學附設醫院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外科部</w:t>
            </w: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255AF8" w:rsidRDefault="00794FEC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吳銘芳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主任</w:t>
            </w:r>
          </w:p>
          <w:p w:rsidR="00794FEC" w:rsidRDefault="00794FEC" w:rsidP="00F54ABA">
            <w:pPr>
              <w:spacing w:line="330" w:lineRule="exact"/>
              <w:rPr>
                <w:bCs/>
              </w:rPr>
            </w:pPr>
          </w:p>
          <w:p w:rsidR="00794FEC" w:rsidRDefault="00794FEC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中山醫學大學附設醫院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腫瘤內科</w:t>
            </w:r>
          </w:p>
        </w:tc>
      </w:tr>
      <w:tr w:rsidR="00A9284C" w:rsidRPr="00F32061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A9284C" w:rsidRDefault="00F11C9B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12:00 ~ 13:00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A9284C" w:rsidRDefault="00F11C9B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unch Symposium</w:t>
            </w:r>
          </w:p>
          <w:p w:rsidR="00DB6DDE" w:rsidRDefault="00DB6DDE" w:rsidP="00F54ABA">
            <w:pPr>
              <w:spacing w:line="330" w:lineRule="exact"/>
              <w:rPr>
                <w:bCs/>
              </w:rPr>
            </w:pPr>
          </w:p>
          <w:p w:rsidR="00DB6DDE" w:rsidRDefault="00DB6DDE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N</w:t>
            </w:r>
            <w:r>
              <w:rPr>
                <w:bCs/>
              </w:rPr>
              <w:t>avigation system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A9284C" w:rsidRDefault="00DB6DDE" w:rsidP="00F54ABA">
            <w:pPr>
              <w:spacing w:line="330" w:lineRule="exact"/>
              <w:rPr>
                <w:bCs/>
              </w:rPr>
            </w:pPr>
            <w:r>
              <w:rPr>
                <w:bCs/>
              </w:rPr>
              <w:t xml:space="preserve">Dr. </w:t>
            </w:r>
            <w:r>
              <w:rPr>
                <w:rFonts w:hint="eastAsia"/>
                <w:bCs/>
              </w:rPr>
              <w:t>Chung-Ming Chu</w:t>
            </w:r>
          </w:p>
          <w:p w:rsidR="00DB6DDE" w:rsidRDefault="00DB6DDE" w:rsidP="00F54ABA">
            <w:pPr>
              <w:spacing w:line="330" w:lineRule="exact"/>
              <w:rPr>
                <w:bCs/>
              </w:rPr>
            </w:pPr>
          </w:p>
          <w:p w:rsidR="00DB6DDE" w:rsidRDefault="00DB6DDE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bCs/>
              </w:rPr>
              <w:t>United Christian Hospital</w:t>
            </w:r>
          </w:p>
          <w:p w:rsidR="00DB6DDE" w:rsidRDefault="00DB6DDE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bCs/>
              </w:rPr>
              <w:t>Hong Kong</w:t>
            </w: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47275B" w:rsidRDefault="0047275B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李世俊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教授</w:t>
            </w:r>
          </w:p>
          <w:p w:rsidR="0047275B" w:rsidRDefault="0047275B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三軍總醫院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  <w:p w:rsidR="00A9284C" w:rsidRDefault="00F11C9B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張宏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處長</w:t>
            </w:r>
          </w:p>
          <w:p w:rsidR="00F11C9B" w:rsidRDefault="00F11C9B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陸軍軍醫處</w:t>
            </w:r>
          </w:p>
        </w:tc>
      </w:tr>
      <w:tr w:rsidR="000447B3" w:rsidRPr="00F32061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vMerge w:val="restart"/>
          </w:tcPr>
          <w:p w:rsidR="000447B3" w:rsidRDefault="000447B3" w:rsidP="00F54ABA">
            <w:pPr>
              <w:spacing w:line="330" w:lineRule="exact"/>
              <w:rPr>
                <w:bCs/>
              </w:rPr>
            </w:pPr>
          </w:p>
          <w:p w:rsidR="000447B3" w:rsidRDefault="000447B3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13:00 ~ 13:20</w:t>
            </w:r>
          </w:p>
        </w:tc>
        <w:tc>
          <w:tcPr>
            <w:tcW w:w="12143" w:type="dxa"/>
            <w:gridSpan w:val="3"/>
            <w:tcBorders>
              <w:bottom w:val="single" w:sz="4" w:space="0" w:color="auto"/>
            </w:tcBorders>
          </w:tcPr>
          <w:p w:rsidR="000447B3" w:rsidRDefault="000447B3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N</w:t>
            </w:r>
            <w:r>
              <w:rPr>
                <w:bCs/>
              </w:rPr>
              <w:t>orthern Taiwan Experience</w:t>
            </w:r>
          </w:p>
          <w:p w:rsidR="00F90457" w:rsidRDefault="00F90457" w:rsidP="00F54ABA">
            <w:pPr>
              <w:spacing w:line="330" w:lineRule="exact"/>
              <w:rPr>
                <w:bCs/>
              </w:rPr>
            </w:pPr>
          </w:p>
        </w:tc>
      </w:tr>
      <w:tr w:rsidR="000E2428" w:rsidRPr="00F32061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vMerge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NTUH </w:t>
            </w:r>
            <w:r>
              <w:rPr>
                <w:bCs/>
              </w:rPr>
              <w:t xml:space="preserve">  GGN   Experience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陳克誠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醫師</w:t>
            </w:r>
            <w:r>
              <w:rPr>
                <w:rFonts w:hint="eastAsia"/>
                <w:bCs/>
              </w:rPr>
              <w:t xml:space="preserve">       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台大醫院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</w:tc>
        <w:tc>
          <w:tcPr>
            <w:tcW w:w="4338" w:type="dxa"/>
            <w:vMerge w:val="restart"/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糕靖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部主任</w:t>
            </w:r>
            <w:r>
              <w:rPr>
                <w:rFonts w:hint="eastAsia"/>
                <w:bCs/>
              </w:rPr>
              <w:t xml:space="preserve">  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台北醫學大學附設醫院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外科部</w:t>
            </w:r>
          </w:p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吳玉琮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主任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台北榮民總醫院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趙盈凱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主任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林口長庚醫院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黃文傑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主任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台北馬偕醫院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黃才旺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主任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三軍總醫院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</w:tc>
      </w:tr>
      <w:tr w:rsidR="000E2428" w:rsidRPr="00F32061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13:20 ~ 13:40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TPVGH </w:t>
            </w:r>
            <w:r>
              <w:rPr>
                <w:bCs/>
              </w:rPr>
              <w:t xml:space="preserve"> GGN   Experience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徐博奎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醫師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台北榮民總醫院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</w:tc>
        <w:tc>
          <w:tcPr>
            <w:tcW w:w="4338" w:type="dxa"/>
            <w:vMerge/>
          </w:tcPr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</w:p>
        </w:tc>
      </w:tr>
      <w:tr w:rsidR="000E2428" w:rsidRPr="00F32061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13:40 ~ 14:00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CGH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GGN   Experience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吳青陽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醫師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林口長庚醫院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</w:tc>
        <w:tc>
          <w:tcPr>
            <w:tcW w:w="4338" w:type="dxa"/>
            <w:vMerge/>
          </w:tcPr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</w:p>
        </w:tc>
      </w:tr>
      <w:tr w:rsidR="000E2428" w:rsidRPr="00F32061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14:00 ~ 14:20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MKH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GGN   Experience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尤裕超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醫師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台北馬偕醫院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</w:tc>
        <w:tc>
          <w:tcPr>
            <w:tcW w:w="4338" w:type="dxa"/>
            <w:vMerge/>
          </w:tcPr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</w:p>
        </w:tc>
      </w:tr>
      <w:tr w:rsidR="000E2428" w:rsidRPr="00F32061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0E2428" w:rsidRPr="004A54C1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14:20 ~ 14:40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TSGH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GGN   Experience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陳穎毅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醫師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三軍總醫院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</w:tc>
        <w:tc>
          <w:tcPr>
            <w:tcW w:w="4338" w:type="dxa"/>
            <w:vMerge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</w:p>
        </w:tc>
      </w:tr>
      <w:tr w:rsidR="004A54C1" w:rsidRPr="00F32061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4A54C1" w:rsidRDefault="004A54C1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14:40 ~ 15:00</w:t>
            </w:r>
          </w:p>
        </w:tc>
        <w:tc>
          <w:tcPr>
            <w:tcW w:w="12143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A54C1" w:rsidRPr="004A54C1" w:rsidRDefault="004A54C1" w:rsidP="00F54ABA">
            <w:pPr>
              <w:spacing w:line="330" w:lineRule="exact"/>
              <w:jc w:val="center"/>
              <w:rPr>
                <w:b/>
                <w:bCs/>
              </w:rPr>
            </w:pPr>
            <w:r w:rsidRPr="004A54C1">
              <w:rPr>
                <w:rFonts w:hint="eastAsia"/>
                <w:b/>
                <w:bCs/>
              </w:rPr>
              <w:t>C</w:t>
            </w:r>
            <w:r w:rsidRPr="004A54C1">
              <w:rPr>
                <w:b/>
                <w:bCs/>
              </w:rPr>
              <w:t>offee  Break</w:t>
            </w:r>
          </w:p>
        </w:tc>
      </w:tr>
      <w:tr w:rsidR="004A54C1" w:rsidRPr="00F32061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vMerge w:val="restart"/>
          </w:tcPr>
          <w:p w:rsidR="000447B3" w:rsidRDefault="000447B3" w:rsidP="00F54ABA">
            <w:pPr>
              <w:spacing w:line="330" w:lineRule="exact"/>
              <w:rPr>
                <w:bCs/>
              </w:rPr>
            </w:pPr>
          </w:p>
          <w:p w:rsidR="004A54C1" w:rsidRDefault="004A54C1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15:00 ~ </w:t>
            </w:r>
            <w:r>
              <w:rPr>
                <w:bCs/>
              </w:rPr>
              <w:t>15:20</w:t>
            </w:r>
          </w:p>
        </w:tc>
        <w:tc>
          <w:tcPr>
            <w:tcW w:w="12143" w:type="dxa"/>
            <w:gridSpan w:val="3"/>
            <w:tcBorders>
              <w:bottom w:val="single" w:sz="4" w:space="0" w:color="auto"/>
            </w:tcBorders>
          </w:tcPr>
          <w:p w:rsidR="004A54C1" w:rsidRDefault="004A54C1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Middle</w:t>
            </w:r>
            <w:r w:rsidR="003C7D4F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&amp;</w:t>
            </w:r>
            <w:r w:rsidR="003C7D4F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S</w:t>
            </w:r>
            <w:r>
              <w:rPr>
                <w:bCs/>
              </w:rPr>
              <w:t>outhern Taiwan Experience</w:t>
            </w:r>
          </w:p>
        </w:tc>
      </w:tr>
      <w:tr w:rsidR="000E2428" w:rsidRPr="00F32061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vMerge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KMUH GGN</w:t>
            </w:r>
            <w:r>
              <w:rPr>
                <w:bCs/>
              </w:rPr>
              <w:t xml:space="preserve"> Experience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李憲斌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醫師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高雄醫學大學附設醫院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</w:tc>
        <w:tc>
          <w:tcPr>
            <w:tcW w:w="4338" w:type="dxa"/>
            <w:vMerge w:val="restart"/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周世華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主任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高雄醫學大學附設醫院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管毅剛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主任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高雄榮民總醫院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胸腔微創治療中心</w:t>
            </w:r>
          </w:p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呂宏益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主任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高雄長庚醫院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  <w:p w:rsidR="000E2428" w:rsidRDefault="0047275B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顏亦廷</w:t>
            </w:r>
            <w:r w:rsidR="000E2428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教授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bookmarkStart w:id="1" w:name="_GoBack"/>
            <w:bookmarkEnd w:id="1"/>
            <w:r>
              <w:rPr>
                <w:rFonts w:hint="eastAsia"/>
                <w:bCs/>
              </w:rPr>
              <w:t>國立成功大學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鄭清源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主任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彰化基督教醫院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林巧峯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主任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中山醫學大學附設醫院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</w:tc>
      </w:tr>
      <w:tr w:rsidR="000E2428" w:rsidRPr="00F32061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15:20 ~ 15:40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KVGH GGN</w:t>
            </w:r>
            <w:r>
              <w:rPr>
                <w:bCs/>
              </w:rPr>
              <w:t xml:space="preserve"> Experience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湯恩魁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主任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高雄榮民總醫院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</w:tc>
        <w:tc>
          <w:tcPr>
            <w:tcW w:w="4338" w:type="dxa"/>
            <w:vMerge/>
          </w:tcPr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</w:p>
        </w:tc>
      </w:tr>
      <w:tr w:rsidR="000E2428" w:rsidRPr="000447B3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15:40 ~ 16:00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KCGH GGN</w:t>
            </w:r>
            <w:r>
              <w:rPr>
                <w:bCs/>
              </w:rPr>
              <w:t xml:space="preserve"> Experience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羅乾鳴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醫師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高雄長庚醫院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</w:tc>
        <w:tc>
          <w:tcPr>
            <w:tcW w:w="4338" w:type="dxa"/>
            <w:vMerge/>
          </w:tcPr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</w:p>
        </w:tc>
      </w:tr>
      <w:tr w:rsidR="000E2428" w:rsidRPr="00C17CEB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16:00 ~ 16:20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NCK</w:t>
            </w:r>
            <w:r>
              <w:rPr>
                <w:bCs/>
              </w:rPr>
              <w:t xml:space="preserve">UH </w:t>
            </w:r>
            <w:r>
              <w:rPr>
                <w:rFonts w:hint="eastAsia"/>
                <w:bCs/>
              </w:rPr>
              <w:t>GGN</w:t>
            </w:r>
            <w:r>
              <w:rPr>
                <w:bCs/>
              </w:rPr>
              <w:t xml:space="preserve"> Experience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黃維立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醫師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國立成功大學附設醫院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</w:tc>
        <w:tc>
          <w:tcPr>
            <w:tcW w:w="4338" w:type="dxa"/>
            <w:vMerge/>
          </w:tcPr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</w:p>
        </w:tc>
      </w:tr>
      <w:tr w:rsidR="000E2428" w:rsidRPr="00C17CEB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16:20 ~ 16:40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CHCH GGN </w:t>
            </w:r>
            <w:r>
              <w:rPr>
                <w:bCs/>
              </w:rPr>
              <w:t>Experience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黃章倫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醫師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彰化基督教醫院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</w:tc>
        <w:tc>
          <w:tcPr>
            <w:tcW w:w="4338" w:type="dxa"/>
            <w:vMerge/>
          </w:tcPr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</w:p>
        </w:tc>
      </w:tr>
      <w:tr w:rsidR="000E2428" w:rsidRPr="000447B3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16:40 ~ 17:00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CSMUH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GGN</w:t>
            </w:r>
            <w:r>
              <w:rPr>
                <w:bCs/>
              </w:rPr>
              <w:t xml:space="preserve"> Experience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黃旭志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醫師</w:t>
            </w:r>
          </w:p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中山醫學大學附設醫院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胸腔外科</w:t>
            </w:r>
          </w:p>
        </w:tc>
        <w:tc>
          <w:tcPr>
            <w:tcW w:w="4338" w:type="dxa"/>
            <w:vMerge/>
            <w:tcBorders>
              <w:bottom w:val="single" w:sz="4" w:space="0" w:color="auto"/>
            </w:tcBorders>
          </w:tcPr>
          <w:p w:rsidR="000E2428" w:rsidRDefault="000E2428" w:rsidP="00F54ABA">
            <w:pPr>
              <w:spacing w:line="330" w:lineRule="exact"/>
              <w:jc w:val="right"/>
              <w:rPr>
                <w:bCs/>
              </w:rPr>
            </w:pPr>
          </w:p>
        </w:tc>
      </w:tr>
      <w:tr w:rsidR="00C65CF0" w:rsidRPr="00130CFC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C65CF0" w:rsidRDefault="00C65CF0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17:00 ~ 17:30</w:t>
            </w:r>
          </w:p>
        </w:tc>
        <w:tc>
          <w:tcPr>
            <w:tcW w:w="12143" w:type="dxa"/>
            <w:gridSpan w:val="3"/>
            <w:tcBorders>
              <w:bottom w:val="single" w:sz="4" w:space="0" w:color="auto"/>
            </w:tcBorders>
          </w:tcPr>
          <w:p w:rsidR="00C65CF0" w:rsidRPr="00C65CF0" w:rsidRDefault="00C65CF0" w:rsidP="00F54ABA">
            <w:pPr>
              <w:spacing w:line="330" w:lineRule="exact"/>
              <w:jc w:val="center"/>
              <w:rPr>
                <w:b/>
                <w:bCs/>
              </w:rPr>
            </w:pPr>
            <w:r w:rsidRPr="00C65CF0">
              <w:rPr>
                <w:rFonts w:hint="eastAsia"/>
                <w:b/>
                <w:bCs/>
              </w:rPr>
              <w:t>P</w:t>
            </w:r>
            <w:r w:rsidRPr="00C65CF0">
              <w:rPr>
                <w:b/>
                <w:bCs/>
              </w:rPr>
              <w:t>anel  Discussion</w:t>
            </w:r>
          </w:p>
        </w:tc>
      </w:tr>
      <w:tr w:rsidR="00C65CF0" w:rsidRPr="00130CFC" w:rsidTr="000E2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C65CF0" w:rsidRDefault="00C65CF0" w:rsidP="00F54ABA">
            <w:pPr>
              <w:spacing w:line="330" w:lineRule="exact"/>
              <w:rPr>
                <w:bCs/>
              </w:rPr>
            </w:pPr>
            <w:r>
              <w:rPr>
                <w:rFonts w:hint="eastAsia"/>
                <w:bCs/>
              </w:rPr>
              <w:t>17:30 ~ 19:30</w:t>
            </w:r>
          </w:p>
        </w:tc>
        <w:tc>
          <w:tcPr>
            <w:tcW w:w="12143" w:type="dxa"/>
            <w:gridSpan w:val="3"/>
            <w:tcBorders>
              <w:bottom w:val="single" w:sz="4" w:space="0" w:color="auto"/>
            </w:tcBorders>
          </w:tcPr>
          <w:p w:rsidR="00C65CF0" w:rsidRPr="00C65CF0" w:rsidRDefault="00C65CF0" w:rsidP="00F54ABA">
            <w:pPr>
              <w:spacing w:line="330" w:lineRule="exact"/>
              <w:jc w:val="center"/>
              <w:rPr>
                <w:b/>
                <w:bCs/>
              </w:rPr>
            </w:pPr>
            <w:r w:rsidRPr="00C65CF0">
              <w:rPr>
                <w:rFonts w:hint="eastAsia"/>
                <w:b/>
                <w:bCs/>
              </w:rPr>
              <w:t>專</w:t>
            </w:r>
            <w:r w:rsidR="003C7D4F">
              <w:rPr>
                <w:rFonts w:hint="eastAsia"/>
                <w:b/>
                <w:bCs/>
              </w:rPr>
              <w:t xml:space="preserve"> </w:t>
            </w:r>
            <w:r w:rsidR="003C7D4F">
              <w:rPr>
                <w:rFonts w:hint="eastAsia"/>
                <w:b/>
                <w:bCs/>
              </w:rPr>
              <w:t>家</w:t>
            </w:r>
            <w:r w:rsidR="003C7D4F">
              <w:rPr>
                <w:rFonts w:hint="eastAsia"/>
                <w:b/>
                <w:bCs/>
              </w:rPr>
              <w:t xml:space="preserve"> </w:t>
            </w:r>
            <w:r w:rsidRPr="00C65CF0">
              <w:rPr>
                <w:rFonts w:hint="eastAsia"/>
                <w:b/>
                <w:bCs/>
              </w:rPr>
              <w:t>共</w:t>
            </w:r>
            <w:r w:rsidR="003C7D4F">
              <w:rPr>
                <w:rFonts w:hint="eastAsia"/>
                <w:b/>
                <w:bCs/>
              </w:rPr>
              <w:t xml:space="preserve"> </w:t>
            </w:r>
            <w:r w:rsidRPr="00C65CF0">
              <w:rPr>
                <w:rFonts w:hint="eastAsia"/>
                <w:b/>
                <w:bCs/>
              </w:rPr>
              <w:t>識</w:t>
            </w:r>
            <w:r w:rsidR="003C7D4F">
              <w:rPr>
                <w:rFonts w:hint="eastAsia"/>
                <w:b/>
                <w:bCs/>
              </w:rPr>
              <w:t xml:space="preserve"> </w:t>
            </w:r>
            <w:r w:rsidRPr="00C65CF0">
              <w:rPr>
                <w:rFonts w:hint="eastAsia"/>
                <w:b/>
                <w:bCs/>
              </w:rPr>
              <w:t>會</w:t>
            </w:r>
            <w:r w:rsidR="003C7D4F">
              <w:rPr>
                <w:rFonts w:hint="eastAsia"/>
                <w:b/>
                <w:bCs/>
              </w:rPr>
              <w:t xml:space="preserve"> </w:t>
            </w:r>
            <w:r w:rsidRPr="00C65CF0">
              <w:rPr>
                <w:rFonts w:hint="eastAsia"/>
                <w:b/>
                <w:bCs/>
              </w:rPr>
              <w:t>議</w:t>
            </w:r>
            <w:r w:rsidR="003C7D4F">
              <w:rPr>
                <w:rFonts w:hint="eastAsia"/>
                <w:b/>
                <w:bCs/>
              </w:rPr>
              <w:t xml:space="preserve">  </w:t>
            </w:r>
            <w:r w:rsidRPr="00C65CF0">
              <w:rPr>
                <w:rFonts w:hint="eastAsia"/>
                <w:b/>
                <w:bCs/>
              </w:rPr>
              <w:t xml:space="preserve"> </w:t>
            </w:r>
            <w:r w:rsidR="00554DF5">
              <w:rPr>
                <w:rFonts w:hint="eastAsia"/>
                <w:b/>
                <w:bCs/>
              </w:rPr>
              <w:t xml:space="preserve"> TATCS TASK FORCE - </w:t>
            </w:r>
            <w:r w:rsidRPr="00C65CF0">
              <w:rPr>
                <w:rFonts w:hint="eastAsia"/>
                <w:b/>
                <w:bCs/>
              </w:rPr>
              <w:t>T</w:t>
            </w:r>
            <w:r w:rsidRPr="00C65CF0">
              <w:rPr>
                <w:b/>
                <w:bCs/>
              </w:rPr>
              <w:t>aiwan Lung GGN Guideline</w:t>
            </w:r>
          </w:p>
        </w:tc>
      </w:tr>
    </w:tbl>
    <w:p w:rsidR="00DB4CAC" w:rsidRDefault="00DB4CAC" w:rsidP="003A7F41">
      <w:pPr>
        <w:ind w:leftChars="-472" w:left="-1133" w:firstLineChars="472" w:firstLine="1133"/>
        <w:jc w:val="center"/>
      </w:pPr>
    </w:p>
    <w:p w:rsidR="00572F9A" w:rsidRDefault="00572F9A" w:rsidP="00572F9A">
      <w:pPr>
        <w:widowControl/>
        <w:ind w:left="1200" w:hangingChars="500" w:hanging="1200"/>
      </w:pPr>
      <w:r>
        <w:rPr>
          <w:rFonts w:hint="eastAsia"/>
        </w:rPr>
        <w:t>主辦單位：台灣心胸外醫學會</w:t>
      </w:r>
      <w:r>
        <w:rPr>
          <w:rFonts w:hint="eastAsia"/>
        </w:rPr>
        <w:t xml:space="preserve">                                          </w:t>
      </w:r>
      <w:r w:rsidR="00DB4CAC">
        <w:rPr>
          <w:rFonts w:hint="eastAsia"/>
        </w:rPr>
        <w:t>中</w:t>
      </w:r>
      <w:r w:rsidR="003C7D4F">
        <w:rPr>
          <w:rFonts w:hint="eastAsia"/>
        </w:rPr>
        <w:t>山醫學大學附設</w:t>
      </w:r>
      <w:r>
        <w:rPr>
          <w:rFonts w:hint="eastAsia"/>
        </w:rPr>
        <w:t>醫院胸腔外科</w:t>
      </w:r>
    </w:p>
    <w:p w:rsidR="00572F9A" w:rsidRDefault="00572F9A" w:rsidP="009B20EC">
      <w:pPr>
        <w:ind w:leftChars="-472" w:left="-1133" w:firstLineChars="472" w:firstLine="1133"/>
      </w:pPr>
    </w:p>
    <w:p w:rsidR="00DB4CAC" w:rsidRPr="00572F9A" w:rsidRDefault="00572F9A" w:rsidP="00DB4CAC">
      <w:pPr>
        <w:ind w:leftChars="-472" w:left="-1133" w:firstLineChars="472" w:firstLine="1133"/>
      </w:pPr>
      <w:r>
        <w:rPr>
          <w:rFonts w:hint="eastAsia"/>
        </w:rPr>
        <w:t>協辦單位</w:t>
      </w:r>
      <w:r>
        <w:rPr>
          <w:rFonts w:hint="eastAsia"/>
        </w:rPr>
        <w:t xml:space="preserve"> : </w:t>
      </w:r>
      <w:r>
        <w:rPr>
          <w:rFonts w:hint="eastAsia"/>
        </w:rPr>
        <w:t>台灣美敦力</w:t>
      </w:r>
      <w:r w:rsidR="00DB4CAC">
        <w:rPr>
          <w:rFonts w:hint="eastAsia"/>
        </w:rPr>
        <w:t xml:space="preserve">                                                </w:t>
      </w:r>
      <w:r w:rsidR="00DB4CAC">
        <w:rPr>
          <w:rFonts w:hint="eastAsia"/>
        </w:rPr>
        <w:t>羅氏大藥廠</w:t>
      </w:r>
    </w:p>
    <w:sectPr w:rsidR="00DB4CAC" w:rsidRPr="00572F9A" w:rsidSect="00F54ABA">
      <w:pgSz w:w="16838" w:h="11906" w:orient="landscape"/>
      <w:pgMar w:top="227" w:right="1077" w:bottom="23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199" w:rsidRDefault="00B01199" w:rsidP="00855AAA">
      <w:r>
        <w:separator/>
      </w:r>
    </w:p>
  </w:endnote>
  <w:endnote w:type="continuationSeparator" w:id="0">
    <w:p w:rsidR="00B01199" w:rsidRDefault="00B01199" w:rsidP="0085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199" w:rsidRDefault="00B01199" w:rsidP="00855AAA">
      <w:r>
        <w:separator/>
      </w:r>
    </w:p>
  </w:footnote>
  <w:footnote w:type="continuationSeparator" w:id="0">
    <w:p w:rsidR="00B01199" w:rsidRDefault="00B01199" w:rsidP="0085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B1F19"/>
    <w:multiLevelType w:val="hybridMultilevel"/>
    <w:tmpl w:val="E5324836"/>
    <w:lvl w:ilvl="0" w:tplc="E554593C">
      <w:numFmt w:val="bullet"/>
      <w:lvlText w:val="-"/>
      <w:lvlJc w:val="left"/>
      <w:pPr>
        <w:ind w:left="8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28A75EC"/>
    <w:multiLevelType w:val="hybridMultilevel"/>
    <w:tmpl w:val="11AC3264"/>
    <w:lvl w:ilvl="0" w:tplc="6510B71A">
      <w:numFmt w:val="bullet"/>
      <w:lvlText w:val="-"/>
      <w:lvlJc w:val="left"/>
      <w:pPr>
        <w:ind w:left="8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ADA2CC9"/>
    <w:multiLevelType w:val="hybridMultilevel"/>
    <w:tmpl w:val="F73C4AC0"/>
    <w:lvl w:ilvl="0" w:tplc="ECC4B61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E3"/>
    <w:rsid w:val="00001C2B"/>
    <w:rsid w:val="00035609"/>
    <w:rsid w:val="00035BB4"/>
    <w:rsid w:val="00041AAC"/>
    <w:rsid w:val="000447B3"/>
    <w:rsid w:val="00045A48"/>
    <w:rsid w:val="0005670A"/>
    <w:rsid w:val="000E2428"/>
    <w:rsid w:val="0011125E"/>
    <w:rsid w:val="001957FA"/>
    <w:rsid w:val="00255AF8"/>
    <w:rsid w:val="002A7D64"/>
    <w:rsid w:val="003201E9"/>
    <w:rsid w:val="003A7F41"/>
    <w:rsid w:val="003B67C7"/>
    <w:rsid w:val="003C7D4F"/>
    <w:rsid w:val="00421CB5"/>
    <w:rsid w:val="00426426"/>
    <w:rsid w:val="00472284"/>
    <w:rsid w:val="0047275B"/>
    <w:rsid w:val="004A54C1"/>
    <w:rsid w:val="004D283A"/>
    <w:rsid w:val="004E1921"/>
    <w:rsid w:val="0053097B"/>
    <w:rsid w:val="00536F27"/>
    <w:rsid w:val="00554DF5"/>
    <w:rsid w:val="00555048"/>
    <w:rsid w:val="00572F9A"/>
    <w:rsid w:val="00644DAB"/>
    <w:rsid w:val="00697FF7"/>
    <w:rsid w:val="006A4CCE"/>
    <w:rsid w:val="006C1133"/>
    <w:rsid w:val="00703ECB"/>
    <w:rsid w:val="00720C8A"/>
    <w:rsid w:val="007457C8"/>
    <w:rsid w:val="00794FEC"/>
    <w:rsid w:val="007C3832"/>
    <w:rsid w:val="00855AAA"/>
    <w:rsid w:val="0087262D"/>
    <w:rsid w:val="008A5FE3"/>
    <w:rsid w:val="008D6434"/>
    <w:rsid w:val="009B20EC"/>
    <w:rsid w:val="00A3427C"/>
    <w:rsid w:val="00A91444"/>
    <w:rsid w:val="00A9284C"/>
    <w:rsid w:val="00AC2D8A"/>
    <w:rsid w:val="00B01199"/>
    <w:rsid w:val="00B050BD"/>
    <w:rsid w:val="00BF2FB6"/>
    <w:rsid w:val="00C17CEB"/>
    <w:rsid w:val="00C65CF0"/>
    <w:rsid w:val="00D77B38"/>
    <w:rsid w:val="00D97633"/>
    <w:rsid w:val="00DB4CAC"/>
    <w:rsid w:val="00DB6DDE"/>
    <w:rsid w:val="00DF3754"/>
    <w:rsid w:val="00ED58C8"/>
    <w:rsid w:val="00EE78E3"/>
    <w:rsid w:val="00F1067B"/>
    <w:rsid w:val="00F11C9B"/>
    <w:rsid w:val="00F32061"/>
    <w:rsid w:val="00F54ABA"/>
    <w:rsid w:val="00F90457"/>
    <w:rsid w:val="00FE0A60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0F646"/>
  <w15:docId w15:val="{F5F6A022-FBE2-4FEF-A0C3-3E5DF284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5A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5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5AA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5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5AA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9"/>
    <w:uiPriority w:val="59"/>
    <w:rsid w:val="009B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06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1F55-B137-4B51-A460-E041BAB2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390</Words>
  <Characters>2227</Characters>
  <Application>Microsoft Office Word</Application>
  <DocSecurity>0</DocSecurity>
  <Lines>18</Lines>
  <Paragraphs>5</Paragraphs>
  <ScaleCrop>false</ScaleCrop>
  <Company>Covidien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Tsui, James</dc:creator>
  <cp:lastModifiedBy>user</cp:lastModifiedBy>
  <cp:revision>38</cp:revision>
  <dcterms:created xsi:type="dcterms:W3CDTF">2018-03-21T06:43:00Z</dcterms:created>
  <dcterms:modified xsi:type="dcterms:W3CDTF">2018-04-11T14:45:00Z</dcterms:modified>
</cp:coreProperties>
</file>